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A4" w:rsidRPr="00BB3A11" w:rsidRDefault="00DB64B7" w:rsidP="00730C49">
      <w:pPr>
        <w:pStyle w:val="Heading1"/>
        <w:jc w:val="center"/>
        <w:rPr>
          <w:rFonts w:asciiTheme="majorHAnsi" w:hAnsiTheme="majorHAnsi" w:cstheme="majorHAnsi"/>
          <w:color w:val="auto"/>
          <w:szCs w:val="26"/>
        </w:rPr>
      </w:pPr>
      <w:r w:rsidRPr="00BB3A11">
        <w:rPr>
          <w:rFonts w:asciiTheme="majorHAnsi" w:hAnsiTheme="majorHAnsi" w:cstheme="majorHAnsi"/>
          <w:color w:val="auto"/>
          <w:szCs w:val="26"/>
        </w:rPr>
        <w:t xml:space="preserve">BẢNG TỔNG HỢP TIẾP THU GIẢI TRÌNH Ý KIẾN </w:t>
      </w:r>
    </w:p>
    <w:p w:rsidR="007F326C" w:rsidRPr="00BB3A11" w:rsidRDefault="00DA1C47" w:rsidP="00730C49">
      <w:pPr>
        <w:pStyle w:val="Heading1"/>
        <w:jc w:val="center"/>
        <w:rPr>
          <w:rFonts w:asciiTheme="majorHAnsi" w:hAnsiTheme="majorHAnsi" w:cstheme="majorHAnsi"/>
          <w:color w:val="auto"/>
          <w:szCs w:val="26"/>
        </w:rPr>
      </w:pPr>
      <w:r>
        <w:rPr>
          <w:rFonts w:asciiTheme="majorHAnsi" w:hAnsiTheme="majorHAnsi" w:cstheme="majorHAnsi"/>
          <w:color w:val="auto"/>
          <w:szCs w:val="26"/>
        </w:rPr>
        <w:t>Đối tượng chịu sự tác động (tổ chức, cá nhân)</w:t>
      </w:r>
      <w:r w:rsidR="00F35165" w:rsidRPr="00BB3A11">
        <w:rPr>
          <w:rFonts w:asciiTheme="majorHAnsi" w:hAnsiTheme="majorHAnsi" w:cstheme="majorHAnsi"/>
          <w:color w:val="auto"/>
          <w:szCs w:val="26"/>
        </w:rPr>
        <w:t xml:space="preserve"> đối với</w:t>
      </w:r>
      <w:r w:rsidR="007F326C" w:rsidRPr="00BB3A11">
        <w:rPr>
          <w:rFonts w:asciiTheme="majorHAnsi" w:hAnsiTheme="majorHAnsi" w:cstheme="majorHAnsi"/>
          <w:color w:val="auto"/>
          <w:szCs w:val="26"/>
        </w:rPr>
        <w:t xml:space="preserve"> </w:t>
      </w:r>
      <w:r w:rsidR="00DB64B7" w:rsidRPr="00BB3A11">
        <w:rPr>
          <w:rFonts w:asciiTheme="majorHAnsi" w:hAnsiTheme="majorHAnsi" w:cstheme="majorHAnsi"/>
          <w:color w:val="auto"/>
          <w:szCs w:val="26"/>
        </w:rPr>
        <w:t>D</w:t>
      </w:r>
      <w:r w:rsidR="008836A4" w:rsidRPr="00BB3A11">
        <w:rPr>
          <w:rFonts w:asciiTheme="majorHAnsi" w:hAnsiTheme="majorHAnsi" w:cstheme="majorHAnsi"/>
          <w:color w:val="auto"/>
          <w:szCs w:val="26"/>
        </w:rPr>
        <w:t>ự thảo</w:t>
      </w:r>
      <w:r w:rsidR="00BE7EFC" w:rsidRPr="00BB3A11">
        <w:rPr>
          <w:rFonts w:asciiTheme="majorHAnsi" w:hAnsiTheme="majorHAnsi" w:cstheme="majorHAnsi"/>
          <w:color w:val="auto"/>
          <w:szCs w:val="26"/>
        </w:rPr>
        <w:t xml:space="preserve"> </w:t>
      </w:r>
      <w:r w:rsidR="00DB64B7" w:rsidRPr="00BB3A11">
        <w:rPr>
          <w:rFonts w:asciiTheme="majorHAnsi" w:hAnsiTheme="majorHAnsi" w:cstheme="majorHAnsi"/>
          <w:color w:val="auto"/>
          <w:szCs w:val="26"/>
        </w:rPr>
        <w:t>N</w:t>
      </w:r>
      <w:r w:rsidR="008836A4" w:rsidRPr="00BB3A11">
        <w:rPr>
          <w:rFonts w:asciiTheme="majorHAnsi" w:hAnsiTheme="majorHAnsi" w:cstheme="majorHAnsi"/>
          <w:color w:val="auto"/>
          <w:szCs w:val="26"/>
        </w:rPr>
        <w:t xml:space="preserve">ghị định quy định </w:t>
      </w:r>
      <w:r w:rsidR="00A902AC" w:rsidRPr="00BB3A11">
        <w:rPr>
          <w:rFonts w:asciiTheme="majorHAnsi" w:hAnsiTheme="majorHAnsi" w:cstheme="majorHAnsi"/>
          <w:color w:val="auto"/>
          <w:szCs w:val="26"/>
        </w:rPr>
        <w:t xml:space="preserve">XPVPHC </w:t>
      </w:r>
      <w:r w:rsidR="008836A4" w:rsidRPr="00BB3A11">
        <w:rPr>
          <w:rFonts w:asciiTheme="majorHAnsi" w:hAnsiTheme="majorHAnsi" w:cstheme="majorHAnsi"/>
          <w:color w:val="auto"/>
          <w:szCs w:val="26"/>
        </w:rPr>
        <w:t xml:space="preserve">trong lĩnh vực </w:t>
      </w:r>
      <w:r w:rsidR="00A902AC" w:rsidRPr="00BB3A11">
        <w:rPr>
          <w:rFonts w:asciiTheme="majorHAnsi" w:hAnsiTheme="majorHAnsi" w:cstheme="majorHAnsi"/>
          <w:color w:val="auto"/>
          <w:szCs w:val="26"/>
        </w:rPr>
        <w:t xml:space="preserve">CK </w:t>
      </w:r>
      <w:r w:rsidR="008836A4" w:rsidRPr="00BB3A11">
        <w:rPr>
          <w:rFonts w:asciiTheme="majorHAnsi" w:hAnsiTheme="majorHAnsi" w:cstheme="majorHAnsi"/>
          <w:color w:val="auto"/>
          <w:szCs w:val="26"/>
        </w:rPr>
        <w:t>và</w:t>
      </w:r>
      <w:r w:rsidR="00A902AC" w:rsidRPr="00BB3A11">
        <w:rPr>
          <w:rFonts w:asciiTheme="majorHAnsi" w:hAnsiTheme="majorHAnsi" w:cstheme="majorHAnsi"/>
          <w:color w:val="auto"/>
          <w:szCs w:val="26"/>
        </w:rPr>
        <w:t xml:space="preserve"> TTCK</w:t>
      </w:r>
    </w:p>
    <w:p w:rsidR="00DB64B7" w:rsidRPr="00BB3A11" w:rsidRDefault="00730C49" w:rsidP="00730C49">
      <w:pPr>
        <w:pStyle w:val="Heading1"/>
        <w:jc w:val="center"/>
        <w:rPr>
          <w:rFonts w:asciiTheme="majorHAnsi" w:hAnsiTheme="majorHAnsi" w:cstheme="majorHAnsi"/>
          <w:color w:val="auto"/>
          <w:szCs w:val="26"/>
        </w:rPr>
      </w:pPr>
      <w:r w:rsidRPr="00BB3A11">
        <w:rPr>
          <w:rFonts w:asciiTheme="majorHAnsi" w:hAnsiTheme="majorHAnsi" w:cstheme="majorHAnsi"/>
          <w:color w:val="auto"/>
          <w:szCs w:val="26"/>
        </w:rPr>
        <w:t>(</w:t>
      </w:r>
      <w:r w:rsidR="008836A4" w:rsidRPr="00BB3A11">
        <w:rPr>
          <w:rFonts w:asciiTheme="majorHAnsi" w:hAnsiTheme="majorHAnsi" w:cstheme="majorHAnsi"/>
          <w:color w:val="auto"/>
          <w:szCs w:val="26"/>
        </w:rPr>
        <w:t>thay thế Nghị định 10</w:t>
      </w:r>
      <w:r w:rsidR="00BE7EFC" w:rsidRPr="00BB3A11">
        <w:rPr>
          <w:rFonts w:asciiTheme="majorHAnsi" w:hAnsiTheme="majorHAnsi" w:cstheme="majorHAnsi"/>
          <w:color w:val="auto"/>
          <w:szCs w:val="26"/>
        </w:rPr>
        <w:t>8</w:t>
      </w:r>
      <w:r w:rsidR="007F326C" w:rsidRPr="00BB3A11">
        <w:rPr>
          <w:rFonts w:asciiTheme="majorHAnsi" w:hAnsiTheme="majorHAnsi" w:cstheme="majorHAnsi"/>
          <w:color w:val="auto"/>
          <w:szCs w:val="26"/>
        </w:rPr>
        <w:t>/2013/NĐ-CP</w:t>
      </w:r>
      <w:r w:rsidR="00DB64B7" w:rsidRPr="00BB3A11">
        <w:rPr>
          <w:rFonts w:asciiTheme="majorHAnsi" w:hAnsiTheme="majorHAnsi" w:cstheme="majorHAnsi"/>
          <w:color w:val="auto"/>
          <w:szCs w:val="26"/>
        </w:rPr>
        <w:t xml:space="preserve"> </w:t>
      </w:r>
      <w:r w:rsidR="00A902AC" w:rsidRPr="00BB3A11">
        <w:rPr>
          <w:rFonts w:asciiTheme="majorHAnsi" w:hAnsiTheme="majorHAnsi" w:cstheme="majorHAnsi"/>
          <w:color w:val="auto"/>
          <w:szCs w:val="26"/>
        </w:rPr>
        <w:t>và 145</w:t>
      </w:r>
      <w:r w:rsidR="007F326C" w:rsidRPr="00BB3A11">
        <w:rPr>
          <w:rFonts w:asciiTheme="majorHAnsi" w:hAnsiTheme="majorHAnsi" w:cstheme="majorHAnsi"/>
          <w:color w:val="auto"/>
          <w:szCs w:val="26"/>
        </w:rPr>
        <w:t>/2016/NĐ-CP</w:t>
      </w:r>
      <w:r w:rsidRPr="00BB3A11">
        <w:rPr>
          <w:rFonts w:asciiTheme="majorHAnsi" w:hAnsiTheme="majorHAnsi" w:cstheme="majorHAnsi"/>
          <w:color w:val="auto"/>
          <w:szCs w:val="26"/>
        </w:rPr>
        <w:t>)</w:t>
      </w:r>
    </w:p>
    <w:p w:rsidR="00EA61A6" w:rsidRPr="00BB3A11" w:rsidRDefault="00F35165" w:rsidP="005A20ED">
      <w:pPr>
        <w:spacing w:before="120" w:after="120" w:line="240" w:lineRule="auto"/>
        <w:jc w:val="center"/>
        <w:rPr>
          <w:rFonts w:asciiTheme="majorHAnsi" w:hAnsiTheme="majorHAnsi" w:cstheme="majorHAnsi"/>
          <w:i/>
          <w:sz w:val="26"/>
          <w:szCs w:val="26"/>
        </w:rPr>
      </w:pPr>
      <w:r w:rsidRPr="00BB3A11">
        <w:rPr>
          <w:rFonts w:asciiTheme="majorHAnsi" w:hAnsiTheme="majorHAnsi" w:cstheme="majorHAnsi"/>
          <w:i/>
          <w:sz w:val="26"/>
          <w:szCs w:val="26"/>
        </w:rPr>
        <w:t xml:space="preserve">Tháng </w:t>
      </w:r>
      <w:r w:rsidR="00BB3A11">
        <w:rPr>
          <w:rFonts w:asciiTheme="majorHAnsi" w:hAnsiTheme="majorHAnsi" w:cstheme="majorHAnsi"/>
          <w:i/>
          <w:sz w:val="26"/>
          <w:szCs w:val="26"/>
        </w:rPr>
        <w:t>9</w:t>
      </w:r>
      <w:r w:rsidRPr="00BB3A11">
        <w:rPr>
          <w:rFonts w:asciiTheme="majorHAnsi" w:hAnsiTheme="majorHAnsi" w:cstheme="majorHAnsi"/>
          <w:i/>
          <w:sz w:val="26"/>
          <w:szCs w:val="26"/>
        </w:rPr>
        <w:t>/2020</w:t>
      </w:r>
    </w:p>
    <w:tbl>
      <w:tblPr>
        <w:tblStyle w:val="TableGrid"/>
        <w:tblW w:w="15205" w:type="dxa"/>
        <w:tblLayout w:type="fixed"/>
        <w:tblLook w:val="04A0" w:firstRow="1" w:lastRow="0" w:firstColumn="1" w:lastColumn="0" w:noHBand="0" w:noVBand="1"/>
      </w:tblPr>
      <w:tblGrid>
        <w:gridCol w:w="625"/>
        <w:gridCol w:w="1890"/>
        <w:gridCol w:w="6570"/>
        <w:gridCol w:w="6120"/>
      </w:tblGrid>
      <w:tr w:rsidR="007F326C" w:rsidRPr="00BB3A11" w:rsidTr="007F326C">
        <w:trPr>
          <w:tblHeader/>
        </w:trPr>
        <w:tc>
          <w:tcPr>
            <w:tcW w:w="625" w:type="dxa"/>
          </w:tcPr>
          <w:p w:rsidR="007F326C" w:rsidRPr="00BB3A11" w:rsidRDefault="007F326C"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3A11">
              <w:rPr>
                <w:rFonts w:asciiTheme="majorHAnsi" w:hAnsiTheme="majorHAnsi" w:cstheme="majorHAnsi"/>
                <w:b/>
                <w:sz w:val="26"/>
                <w:szCs w:val="26"/>
              </w:rPr>
              <w:t>TT</w:t>
            </w:r>
          </w:p>
        </w:tc>
        <w:tc>
          <w:tcPr>
            <w:tcW w:w="1890" w:type="dxa"/>
          </w:tcPr>
          <w:p w:rsidR="007F326C" w:rsidRPr="00BB3A11" w:rsidRDefault="007F326C"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3A11">
              <w:rPr>
                <w:rFonts w:asciiTheme="majorHAnsi" w:hAnsiTheme="majorHAnsi" w:cstheme="majorHAnsi"/>
                <w:b/>
                <w:sz w:val="26"/>
                <w:szCs w:val="26"/>
              </w:rPr>
              <w:t>Điều khoản tại Dự thảo</w:t>
            </w:r>
          </w:p>
        </w:tc>
        <w:tc>
          <w:tcPr>
            <w:tcW w:w="6570" w:type="dxa"/>
          </w:tcPr>
          <w:p w:rsidR="007F326C" w:rsidRPr="00BB3A11" w:rsidRDefault="007F326C" w:rsidP="00B87A6F">
            <w:pPr>
              <w:tabs>
                <w:tab w:val="left" w:pos="408"/>
                <w:tab w:val="left" w:pos="1578"/>
              </w:tabs>
              <w:spacing w:before="120" w:after="120" w:line="240" w:lineRule="auto"/>
              <w:ind w:left="-14"/>
              <w:jc w:val="center"/>
              <w:rPr>
                <w:rFonts w:asciiTheme="majorHAnsi" w:hAnsiTheme="majorHAnsi" w:cstheme="majorHAnsi"/>
                <w:b/>
                <w:sz w:val="26"/>
                <w:szCs w:val="26"/>
              </w:rPr>
            </w:pPr>
            <w:r w:rsidRPr="00BB3A11">
              <w:rPr>
                <w:rFonts w:asciiTheme="majorHAnsi" w:hAnsiTheme="majorHAnsi" w:cstheme="majorHAnsi"/>
                <w:b/>
                <w:sz w:val="26"/>
                <w:szCs w:val="26"/>
              </w:rPr>
              <w:t xml:space="preserve">Nội dung góp ý của </w:t>
            </w:r>
            <w:r w:rsidR="00F35165" w:rsidRPr="00BB3A11">
              <w:rPr>
                <w:rFonts w:asciiTheme="majorHAnsi" w:hAnsiTheme="majorHAnsi" w:cstheme="majorHAnsi"/>
                <w:b/>
                <w:sz w:val="26"/>
                <w:szCs w:val="26"/>
              </w:rPr>
              <w:t>thành viên thị trường</w:t>
            </w:r>
            <w:r w:rsidR="00C81114">
              <w:rPr>
                <w:rFonts w:asciiTheme="majorHAnsi" w:hAnsiTheme="majorHAnsi" w:cstheme="majorHAnsi"/>
                <w:b/>
                <w:sz w:val="26"/>
                <w:szCs w:val="26"/>
              </w:rPr>
              <w:t>, cá nhân</w:t>
            </w:r>
          </w:p>
        </w:tc>
        <w:tc>
          <w:tcPr>
            <w:tcW w:w="6120" w:type="dxa"/>
          </w:tcPr>
          <w:p w:rsidR="007F326C" w:rsidRPr="00BB3A11" w:rsidRDefault="007F326C"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3A11">
              <w:rPr>
                <w:rFonts w:asciiTheme="majorHAnsi" w:hAnsiTheme="majorHAnsi" w:cstheme="majorHAnsi"/>
                <w:b/>
                <w:sz w:val="26"/>
                <w:szCs w:val="26"/>
              </w:rPr>
              <w:t>Tiếp thu, giải trình của UBCKNN</w:t>
            </w:r>
          </w:p>
        </w:tc>
      </w:tr>
      <w:tr w:rsidR="007E7485" w:rsidRPr="00BB3A11" w:rsidTr="003A66FE">
        <w:tc>
          <w:tcPr>
            <w:tcW w:w="625" w:type="dxa"/>
          </w:tcPr>
          <w:p w:rsidR="007E7485" w:rsidRPr="00BB3A11" w:rsidRDefault="00DA37B3" w:rsidP="00F3516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I</w:t>
            </w:r>
          </w:p>
        </w:tc>
        <w:tc>
          <w:tcPr>
            <w:tcW w:w="14580" w:type="dxa"/>
            <w:gridSpan w:val="3"/>
          </w:tcPr>
          <w:p w:rsidR="007E7485" w:rsidRPr="00BB3A11" w:rsidRDefault="00DA37B3" w:rsidP="00F35165">
            <w:pPr>
              <w:tabs>
                <w:tab w:val="left" w:pos="408"/>
                <w:tab w:val="left" w:pos="1578"/>
              </w:tabs>
              <w:spacing w:before="120" w:after="120" w:line="240" w:lineRule="auto"/>
              <w:ind w:left="-14"/>
              <w:jc w:val="both"/>
              <w:rPr>
                <w:rFonts w:asciiTheme="majorHAnsi" w:hAnsiTheme="majorHAnsi" w:cstheme="majorHAnsi"/>
                <w:sz w:val="26"/>
                <w:szCs w:val="26"/>
              </w:rPr>
            </w:pPr>
            <w:r>
              <w:rPr>
                <w:rFonts w:asciiTheme="majorHAnsi" w:hAnsiTheme="majorHAnsi" w:cstheme="majorHAnsi"/>
                <w:b/>
                <w:sz w:val="26"/>
                <w:szCs w:val="26"/>
              </w:rPr>
              <w:t>Ý kiến chung</w:t>
            </w:r>
          </w:p>
        </w:tc>
      </w:tr>
      <w:tr w:rsidR="00DA37B3" w:rsidRPr="00BB3A11" w:rsidTr="007F326C">
        <w:tc>
          <w:tcPr>
            <w:tcW w:w="625" w:type="dxa"/>
          </w:tcPr>
          <w:p w:rsidR="00DA37B3" w:rsidRPr="00BB3A11" w:rsidRDefault="00DA37B3" w:rsidP="00B87A6F">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B87A6F">
            <w:pPr>
              <w:rPr>
                <w:rFonts w:asciiTheme="majorHAnsi" w:hAnsiTheme="majorHAnsi" w:cstheme="majorHAnsi"/>
                <w:b/>
                <w:sz w:val="28"/>
                <w:szCs w:val="28"/>
              </w:rPr>
            </w:pPr>
          </w:p>
        </w:tc>
        <w:tc>
          <w:tcPr>
            <w:tcW w:w="6570" w:type="dxa"/>
          </w:tcPr>
          <w:p w:rsidR="00DA37B3" w:rsidRDefault="00DA37B3" w:rsidP="00DA37B3">
            <w:pPr>
              <w:tabs>
                <w:tab w:val="left" w:pos="408"/>
                <w:tab w:val="left" w:pos="1578"/>
              </w:tabs>
              <w:spacing w:before="120" w:after="0" w:line="240" w:lineRule="auto"/>
              <w:ind w:left="-14"/>
              <w:jc w:val="both"/>
              <w:rPr>
                <w:rFonts w:asciiTheme="majorHAnsi" w:hAnsiTheme="majorHAnsi" w:cstheme="majorHAnsi"/>
                <w:b/>
                <w:sz w:val="26"/>
                <w:szCs w:val="26"/>
              </w:rPr>
            </w:pPr>
            <w:r w:rsidRPr="00C81114">
              <w:rPr>
                <w:rFonts w:asciiTheme="majorHAnsi" w:hAnsiTheme="majorHAnsi" w:cstheme="majorHAnsi"/>
                <w:b/>
                <w:sz w:val="26"/>
                <w:szCs w:val="26"/>
              </w:rPr>
              <w:t>Bạn đọc Trần Trung, Hà Nội</w:t>
            </w:r>
            <w:r>
              <w:rPr>
                <w:rFonts w:asciiTheme="majorHAnsi" w:hAnsiTheme="majorHAnsi" w:cstheme="majorHAnsi"/>
                <w:b/>
                <w:sz w:val="26"/>
                <w:szCs w:val="26"/>
              </w:rPr>
              <w:t xml:space="preserve"> (góp ý qua Cổng Thông tin điện tử Chính phủ):</w:t>
            </w:r>
          </w:p>
          <w:p w:rsidR="00DA37B3" w:rsidRDefault="00DA37B3" w:rsidP="00DA37B3">
            <w:pPr>
              <w:tabs>
                <w:tab w:val="left" w:pos="408"/>
                <w:tab w:val="left" w:pos="1578"/>
              </w:tabs>
              <w:spacing w:before="120" w:after="0" w:line="240" w:lineRule="auto"/>
              <w:ind w:left="-14"/>
              <w:jc w:val="both"/>
              <w:rPr>
                <w:rFonts w:asciiTheme="majorHAnsi" w:hAnsiTheme="majorHAnsi" w:cstheme="majorHAnsi"/>
                <w:sz w:val="26"/>
                <w:szCs w:val="26"/>
              </w:rPr>
            </w:pPr>
            <w:r>
              <w:rPr>
                <w:rFonts w:asciiTheme="majorHAnsi" w:hAnsiTheme="majorHAnsi" w:cstheme="majorHAnsi"/>
                <w:sz w:val="26"/>
                <w:szCs w:val="26"/>
              </w:rPr>
              <w:t>Theo tôi, việc cơ quan quản lý nhà nước sửa đổi, bổ sung quy định theo chiều hướng tăng nặng rất nhiều hình phạt trong lĩnh vực chứng khoán và thị trường chứng khoán (TTCK) là rất cần thiết.</w:t>
            </w:r>
          </w:p>
          <w:p w:rsidR="00DA37B3" w:rsidRDefault="00DA37B3" w:rsidP="00DA37B3">
            <w:pPr>
              <w:tabs>
                <w:tab w:val="left" w:pos="408"/>
                <w:tab w:val="left" w:pos="1578"/>
              </w:tabs>
              <w:spacing w:before="120" w:after="0" w:line="240" w:lineRule="auto"/>
              <w:ind w:left="-14"/>
              <w:jc w:val="both"/>
              <w:rPr>
                <w:rFonts w:asciiTheme="majorHAnsi" w:hAnsiTheme="majorHAnsi" w:cstheme="majorHAnsi"/>
                <w:sz w:val="26"/>
                <w:szCs w:val="26"/>
              </w:rPr>
            </w:pPr>
            <w:r>
              <w:rPr>
                <w:rFonts w:asciiTheme="majorHAnsi" w:hAnsiTheme="majorHAnsi" w:cstheme="majorHAnsi"/>
                <w:sz w:val="26"/>
                <w:szCs w:val="26"/>
              </w:rPr>
              <w:t>Trong dự thảo Nghị định đã nêu rất rõ, đối với hành vi thao túng giá cổ phiếu, giao dịch sử dụng thông tin nội bộ, dự thảo quy định mức phạt tiền bằng 10 lần khoản thu trái pháp luật nhưng không thấp hơn 3 tỷ đồng đối với tổ chức; 5 lần khoản thu trái pháp luật nhưng không thấp hơn 1,5 tỷ đồng đối với cá nhân.</w:t>
            </w:r>
          </w:p>
          <w:p w:rsidR="00DA37B3" w:rsidRDefault="00DA37B3" w:rsidP="00DA37B3">
            <w:pPr>
              <w:tabs>
                <w:tab w:val="left" w:pos="408"/>
                <w:tab w:val="left" w:pos="1578"/>
              </w:tabs>
              <w:spacing w:before="120" w:after="0" w:line="240" w:lineRule="auto"/>
              <w:ind w:left="-14"/>
              <w:jc w:val="both"/>
              <w:rPr>
                <w:rFonts w:asciiTheme="majorHAnsi" w:hAnsiTheme="majorHAnsi" w:cstheme="majorHAnsi"/>
                <w:sz w:val="26"/>
                <w:szCs w:val="26"/>
              </w:rPr>
            </w:pPr>
            <w:r>
              <w:rPr>
                <w:rFonts w:asciiTheme="majorHAnsi" w:hAnsiTheme="majorHAnsi" w:cstheme="majorHAnsi"/>
                <w:sz w:val="26"/>
                <w:szCs w:val="26"/>
              </w:rPr>
              <w:t>Đặc biệt, chế tài mới còn quy định về hình thức xử phạt bổ sung mang tính răn đe là đình chỉ giao dịch chứng khoán từ 1-2 năm, tước quyền sử dụng chứng chỉ hành nghề từ 1-2 năm với đối tượng vi phạm.</w:t>
            </w:r>
          </w:p>
          <w:p w:rsidR="00DA37B3" w:rsidRDefault="00DA37B3" w:rsidP="00DA37B3">
            <w:pPr>
              <w:tabs>
                <w:tab w:val="left" w:pos="408"/>
                <w:tab w:val="left" w:pos="1578"/>
              </w:tabs>
              <w:spacing w:before="120" w:after="0" w:line="240" w:lineRule="auto"/>
              <w:ind w:left="-14"/>
              <w:jc w:val="both"/>
              <w:rPr>
                <w:rFonts w:asciiTheme="majorHAnsi" w:hAnsiTheme="majorHAnsi" w:cstheme="majorHAnsi"/>
                <w:sz w:val="26"/>
                <w:szCs w:val="26"/>
              </w:rPr>
            </w:pPr>
            <w:r>
              <w:rPr>
                <w:rFonts w:asciiTheme="majorHAnsi" w:hAnsiTheme="majorHAnsi" w:cstheme="majorHAnsi"/>
                <w:sz w:val="26"/>
                <w:szCs w:val="26"/>
              </w:rPr>
              <w:t>Theo quan điểm của cá nhân tôi, những hành vi vi phạm hành chính trong lĩnh vực chứng khoán cần phải được xử lý nghiêm vì điều này ảnh hưởng đến môi trường đầu tư, ảnh hưởng đến kênh thu hút vốn quan trọng của nền kinh tế.</w:t>
            </w:r>
          </w:p>
          <w:p w:rsidR="00DA37B3" w:rsidRDefault="00DA37B3" w:rsidP="00DA37B3">
            <w:pPr>
              <w:tabs>
                <w:tab w:val="left" w:pos="408"/>
                <w:tab w:val="left" w:pos="1578"/>
              </w:tabs>
              <w:spacing w:before="120" w:after="0" w:line="240" w:lineRule="auto"/>
              <w:ind w:left="-14"/>
              <w:jc w:val="both"/>
              <w:rPr>
                <w:rFonts w:asciiTheme="majorHAnsi" w:hAnsiTheme="majorHAnsi" w:cstheme="majorHAnsi"/>
                <w:sz w:val="26"/>
                <w:szCs w:val="26"/>
              </w:rPr>
            </w:pPr>
            <w:r>
              <w:rPr>
                <w:rFonts w:asciiTheme="majorHAnsi" w:hAnsiTheme="majorHAnsi" w:cstheme="majorHAnsi"/>
                <w:sz w:val="26"/>
                <w:szCs w:val="26"/>
              </w:rPr>
              <w:t xml:space="preserve">TTCK là một kênh huy động vốn hiệu quả, quan trọng của các doanh nghiệp và của cả nền kinh tế. Do vậy, những hành vi vi phạm sẽ gây ra những tác động tiêu cực đến thị trường, đến </w:t>
            </w:r>
            <w:r>
              <w:rPr>
                <w:rFonts w:asciiTheme="majorHAnsi" w:hAnsiTheme="majorHAnsi" w:cstheme="majorHAnsi"/>
                <w:sz w:val="26"/>
                <w:szCs w:val="26"/>
              </w:rPr>
              <w:lastRenderedPageBreak/>
              <w:t>tính minh bạch, cũng như làm giảm sức hấp dẫn của kênh thu hút vốn này.</w:t>
            </w:r>
          </w:p>
          <w:p w:rsidR="00DA37B3" w:rsidRDefault="00DA37B3" w:rsidP="00DA37B3">
            <w:pPr>
              <w:rPr>
                <w:rFonts w:asciiTheme="majorHAnsi" w:hAnsiTheme="majorHAnsi" w:cstheme="majorHAnsi"/>
                <w:b/>
                <w:sz w:val="28"/>
                <w:szCs w:val="28"/>
              </w:rPr>
            </w:pPr>
            <w:r>
              <w:rPr>
                <w:rFonts w:asciiTheme="majorHAnsi" w:hAnsiTheme="majorHAnsi" w:cstheme="majorHAnsi"/>
                <w:sz w:val="26"/>
                <w:szCs w:val="26"/>
              </w:rPr>
              <w:t>Tôi rất tán thành và nhất trí cao với dự thảo Nghị định này. Trân trọng cảm ơn.</w:t>
            </w:r>
          </w:p>
        </w:tc>
        <w:tc>
          <w:tcPr>
            <w:tcW w:w="6120" w:type="dxa"/>
          </w:tcPr>
          <w:p w:rsidR="00DA37B3" w:rsidRDefault="00DA37B3" w:rsidP="00B87A6F">
            <w:pPr>
              <w:rPr>
                <w:rFonts w:asciiTheme="majorHAnsi" w:hAnsiTheme="majorHAnsi" w:cstheme="majorHAnsi"/>
                <w:sz w:val="28"/>
                <w:szCs w:val="28"/>
              </w:rPr>
            </w:pPr>
          </w:p>
        </w:tc>
      </w:tr>
      <w:tr w:rsidR="00DA37B3" w:rsidRPr="00BB3A11" w:rsidTr="00212089">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lastRenderedPageBreak/>
              <w:t>II</w:t>
            </w:r>
          </w:p>
        </w:tc>
        <w:tc>
          <w:tcPr>
            <w:tcW w:w="14580" w:type="dxa"/>
            <w:gridSpan w:val="3"/>
          </w:tcPr>
          <w:p w:rsidR="00DA37B3" w:rsidRDefault="00DA37B3" w:rsidP="00DA37B3">
            <w:pPr>
              <w:rPr>
                <w:rFonts w:asciiTheme="majorHAnsi" w:hAnsiTheme="majorHAnsi" w:cstheme="majorHAnsi"/>
                <w:sz w:val="28"/>
                <w:szCs w:val="28"/>
              </w:rPr>
            </w:pPr>
            <w:r w:rsidRPr="00BB3A11">
              <w:rPr>
                <w:rFonts w:asciiTheme="majorHAnsi" w:hAnsiTheme="majorHAnsi" w:cstheme="majorHAnsi"/>
                <w:b/>
                <w:sz w:val="26"/>
                <w:szCs w:val="26"/>
              </w:rPr>
              <w:t>Ý kiến đối với Phần quy định chi tiết tại dự thảo Nghị định</w:t>
            </w: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DA37B3">
            <w:pPr>
              <w:rPr>
                <w:rFonts w:asciiTheme="majorHAnsi" w:hAnsiTheme="majorHAnsi" w:cstheme="majorHAnsi"/>
                <w:b/>
                <w:sz w:val="28"/>
                <w:szCs w:val="28"/>
              </w:rPr>
            </w:pPr>
            <w:r w:rsidRPr="00B87A6F">
              <w:rPr>
                <w:rFonts w:asciiTheme="majorHAnsi" w:hAnsiTheme="majorHAnsi" w:cstheme="majorHAnsi"/>
                <w:b/>
                <w:sz w:val="28"/>
                <w:szCs w:val="28"/>
              </w:rPr>
              <w:t>Điều 33</w:t>
            </w:r>
            <w:r>
              <w:rPr>
                <w:rFonts w:asciiTheme="majorHAnsi" w:hAnsiTheme="majorHAnsi" w:cstheme="majorHAnsi"/>
                <w:b/>
                <w:sz w:val="28"/>
                <w:szCs w:val="28"/>
              </w:rPr>
              <w:t>.3.a</w:t>
            </w:r>
          </w:p>
        </w:tc>
        <w:tc>
          <w:tcPr>
            <w:tcW w:w="6570" w:type="dxa"/>
          </w:tcPr>
          <w:p w:rsidR="00DA37B3" w:rsidRDefault="00DA37B3" w:rsidP="00DA37B3">
            <w:pPr>
              <w:rPr>
                <w:rFonts w:asciiTheme="majorHAnsi" w:hAnsiTheme="majorHAnsi" w:cstheme="majorHAnsi"/>
                <w:b/>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CitiBank:</w:t>
            </w:r>
            <w:r>
              <w:rPr>
                <w:rFonts w:asciiTheme="majorHAnsi" w:hAnsiTheme="majorHAnsi" w:cstheme="majorHAnsi"/>
                <w:b/>
                <w:sz w:val="28"/>
                <w:szCs w:val="28"/>
              </w:rPr>
              <w:t xml:space="preserve"> </w:t>
            </w:r>
            <w:r w:rsidRPr="005A1888">
              <w:rPr>
                <w:rFonts w:asciiTheme="majorHAnsi" w:hAnsiTheme="majorHAnsi" w:cstheme="majorHAnsi"/>
                <w:sz w:val="28"/>
                <w:szCs w:val="28"/>
              </w:rPr>
              <w:t>Điều 33:</w:t>
            </w:r>
            <w:r>
              <w:rPr>
                <w:rFonts w:asciiTheme="majorHAnsi" w:hAnsiTheme="majorHAnsi" w:cstheme="majorHAnsi"/>
                <w:b/>
                <w:sz w:val="28"/>
                <w:szCs w:val="28"/>
              </w:rPr>
              <w:t xml:space="preserve"> </w:t>
            </w:r>
            <w:r w:rsidRPr="00CF5751">
              <w:rPr>
                <w:rFonts w:asciiTheme="majorHAnsi" w:hAnsiTheme="majorHAnsi" w:cstheme="majorHAnsi"/>
                <w:sz w:val="28"/>
                <w:szCs w:val="28"/>
              </w:rPr>
              <w:t xml:space="preserve">Vi phạm quy định về đăng ký, lưu ký, bù trừ và thanh toán chứng khoán </w:t>
            </w:r>
            <w:r w:rsidRPr="00CF5751">
              <w:rPr>
                <w:rFonts w:asciiTheme="majorHAnsi" w:hAnsiTheme="majorHAnsi" w:cstheme="majorHAnsi"/>
                <w:sz w:val="28"/>
                <w:szCs w:val="28"/>
              </w:rPr>
              <w:br/>
              <w:t xml:space="preserve">3. Phạt tiền từ 100.000.000 đồng đến 150.000.000 đối với...thực hiện một trong các hành vi sau: </w:t>
            </w:r>
            <w:r w:rsidRPr="00CF5751">
              <w:rPr>
                <w:rFonts w:asciiTheme="majorHAnsi" w:hAnsiTheme="majorHAnsi" w:cstheme="majorHAnsi"/>
                <w:sz w:val="28"/>
                <w:szCs w:val="28"/>
              </w:rPr>
              <w:br/>
              <w:t>a. Hạch toán sai trên tài khoản lưu ký chứng khoán, tài khoản vị thế hoặc tài khoản ký quỹ; thanh toán không đúng là thời hạn, thực hiện chuyển quyền sở hữu chứng khoán không qua Tổng công ty lưu kỷ và bù trừ chứng khoán Việt Nam.</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3a. Việc thực hiện chuyển quyền sở hữu chứng khoán qua Tổng công ty lưu ký và bù trừ chứng khoán Việt Nam (TT LKBTCKVN) chỉ áp dụng đối với những chứng khoán được đăng ký, lưu ký tập trung tại TCT LKBTCKVN. Đối với những chứng khoán khác, việc chuyển quyền sở hữu được thực hiện qua công ty phát hành/đại lý đăng ký lưu ký của công ty phát hành. </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lastRenderedPageBreak/>
              <w:t xml:space="preserve">Đề xuất sửa đổi: </w:t>
            </w:r>
            <w:r w:rsidRPr="00CF5751">
              <w:rPr>
                <w:rFonts w:asciiTheme="majorHAnsi" w:hAnsiTheme="majorHAnsi" w:cstheme="majorHAnsi"/>
                <w:sz w:val="28"/>
                <w:szCs w:val="28"/>
              </w:rPr>
              <w:br/>
              <w:t>3a.Hạch toán sai trên tài khoản lưu ký chứng khoán, tài khoản vị thế hoặc tài khoản ký quỹ; thanh toán không đúng thời hạn, thực hiện chuyển quyền sở hữu chứng khoán không qua Tổng công ty lưu kỷ và bù trừ chứng khoán Việt Nam với chứng khoán đã được đăng ký, lưu ký tập trung tại Tổng công ty lưu ký và bù trừ chứng khoán Việt Nam.</w:t>
            </w:r>
          </w:p>
        </w:tc>
        <w:tc>
          <w:tcPr>
            <w:tcW w:w="6120" w:type="dxa"/>
          </w:tcPr>
          <w:p w:rsidR="00DA37B3" w:rsidRDefault="00DA37B3" w:rsidP="00DA37B3">
            <w:pPr>
              <w:rPr>
                <w:rFonts w:asciiTheme="majorHAnsi" w:hAnsiTheme="majorHAnsi" w:cstheme="majorHAnsi"/>
                <w:sz w:val="28"/>
                <w:szCs w:val="28"/>
              </w:rPr>
            </w:pPr>
            <w:r w:rsidRPr="00260B24">
              <w:rPr>
                <w:rFonts w:asciiTheme="majorHAnsi" w:hAnsiTheme="majorHAnsi" w:cstheme="majorHAnsi"/>
                <w:b/>
                <w:sz w:val="28"/>
                <w:szCs w:val="28"/>
              </w:rPr>
              <w:lastRenderedPageBreak/>
              <w:t xml:space="preserve">- </w:t>
            </w:r>
            <w:r w:rsidR="00260B24" w:rsidRPr="00260B24">
              <w:rPr>
                <w:rFonts w:asciiTheme="majorHAnsi" w:hAnsiTheme="majorHAnsi" w:cstheme="majorHAnsi"/>
                <w:b/>
                <w:sz w:val="28"/>
                <w:szCs w:val="28"/>
              </w:rPr>
              <w:t>Bộ Tài chính t</w:t>
            </w:r>
            <w:r w:rsidRPr="005A1888">
              <w:rPr>
                <w:rFonts w:asciiTheme="majorHAnsi" w:hAnsiTheme="majorHAnsi" w:cstheme="majorHAnsi"/>
                <w:b/>
                <w:sz w:val="28"/>
                <w:szCs w:val="28"/>
              </w:rPr>
              <w:t>iếp thu</w:t>
            </w:r>
            <w:r>
              <w:rPr>
                <w:rFonts w:asciiTheme="majorHAnsi" w:hAnsiTheme="majorHAnsi" w:cstheme="majorHAnsi"/>
                <w:sz w:val="28"/>
                <w:szCs w:val="28"/>
              </w:rPr>
              <w:t>, sửa đổi tại dự thảo như sau:</w:t>
            </w:r>
          </w:p>
          <w:p w:rsidR="00DA37B3" w:rsidRPr="005A1888" w:rsidRDefault="00DA37B3" w:rsidP="00DA37B3">
            <w:pPr>
              <w:spacing w:before="120" w:after="120" w:line="320" w:lineRule="exact"/>
              <w:jc w:val="both"/>
              <w:rPr>
                <w:i/>
                <w:spacing w:val="-4"/>
                <w:sz w:val="28"/>
                <w:lang w:val="nl-NL"/>
              </w:rPr>
            </w:pPr>
            <w:r w:rsidRPr="005A1888">
              <w:rPr>
                <w:b/>
                <w:i/>
                <w:spacing w:val="-4"/>
                <w:sz w:val="28"/>
                <w:lang w:val="nl-NL"/>
              </w:rPr>
              <w:t>Điều 36.3.a</w:t>
            </w:r>
            <w:r w:rsidRPr="005A1888">
              <w:rPr>
                <w:i/>
                <w:spacing w:val="-4"/>
                <w:sz w:val="28"/>
                <w:lang w:val="nl-NL"/>
              </w:rPr>
              <w:t xml:space="preserve">) </w:t>
            </w:r>
            <w:r w:rsidRPr="005A1888">
              <w:rPr>
                <w:i/>
                <w:spacing w:val="-4"/>
                <w:sz w:val="28"/>
              </w:rPr>
              <w:t>G</w:t>
            </w:r>
            <w:r w:rsidRPr="005A1888">
              <w:rPr>
                <w:i/>
                <w:spacing w:val="-4"/>
                <w:sz w:val="28"/>
                <w:lang w:val="nl-NL"/>
              </w:rPr>
              <w:t xml:space="preserve">hi nhận </w:t>
            </w:r>
            <w:r w:rsidRPr="005A1888">
              <w:rPr>
                <w:i/>
                <w:spacing w:val="-4"/>
                <w:sz w:val="28"/>
              </w:rPr>
              <w:t xml:space="preserve">không </w:t>
            </w:r>
            <w:r w:rsidRPr="005A1888">
              <w:rPr>
                <w:i/>
                <w:spacing w:val="-4"/>
                <w:sz w:val="28"/>
                <w:lang w:val="nl-NL"/>
              </w:rPr>
              <w:t>chính xác, kịp thời tài sản, các quyền tài sản và các lợi ích có liên quan đến tài sản nhận lưu ký của khách hàng;</w:t>
            </w:r>
            <w:r w:rsidRPr="005A1888">
              <w:rPr>
                <w:i/>
                <w:spacing w:val="-4"/>
                <w:sz w:val="28"/>
              </w:rPr>
              <w:t xml:space="preserve"> </w:t>
            </w:r>
            <w:r w:rsidRPr="005A1888">
              <w:rPr>
                <w:i/>
                <w:spacing w:val="-4"/>
                <w:sz w:val="28"/>
                <w:lang w:val="nl-NL"/>
              </w:rPr>
              <w:t xml:space="preserve">hạch toán sai trên tài khoản lưu ký chứng khoán, tài khoản vị thế hoặc tài khoản ký quỹ; thanh toán không đúng thời hạn, thực hiện chuyển quyền sở hữu chứng khoán </w:t>
            </w:r>
            <w:r w:rsidRPr="005A1888">
              <w:rPr>
                <w:b/>
                <w:i/>
                <w:spacing w:val="-4"/>
                <w:sz w:val="28"/>
                <w:lang w:val="nl-NL"/>
              </w:rPr>
              <w:t>đã đăng ký</w:t>
            </w:r>
            <w:r w:rsidRPr="005A1888">
              <w:rPr>
                <w:i/>
                <w:spacing w:val="-4"/>
                <w:sz w:val="28"/>
                <w:lang w:val="nl-NL"/>
              </w:rPr>
              <w:t xml:space="preserve"> không qua </w:t>
            </w:r>
            <w:r w:rsidRPr="005A1888">
              <w:rPr>
                <w:rFonts w:eastAsia="MS Mincho"/>
                <w:i/>
                <w:spacing w:val="-4"/>
                <w:sz w:val="28"/>
                <w:szCs w:val="28"/>
                <w:lang w:val="nl-NL"/>
              </w:rPr>
              <w:t>Tổng công ty</w:t>
            </w:r>
            <w:r w:rsidRPr="005A1888">
              <w:rPr>
                <w:i/>
                <w:spacing w:val="-4"/>
                <w:sz w:val="28"/>
                <w:lang w:val="nl-NL"/>
              </w:rPr>
              <w:t xml:space="preserve"> lưu ký </w:t>
            </w:r>
            <w:r w:rsidRPr="005A1888">
              <w:rPr>
                <w:rFonts w:eastAsia="MS Mincho"/>
                <w:i/>
                <w:spacing w:val="-4"/>
                <w:sz w:val="28"/>
                <w:szCs w:val="28"/>
                <w:lang w:val="nl-NL"/>
              </w:rPr>
              <w:t xml:space="preserve">và bù trừ </w:t>
            </w:r>
            <w:r w:rsidRPr="005A1888">
              <w:rPr>
                <w:i/>
                <w:spacing w:val="-4"/>
                <w:sz w:val="28"/>
                <w:lang w:val="nl-NL"/>
              </w:rPr>
              <w:t>chứng khoán</w:t>
            </w:r>
            <w:r w:rsidRPr="005A1888">
              <w:rPr>
                <w:rFonts w:eastAsia="MS Mincho"/>
                <w:i/>
                <w:spacing w:val="-4"/>
                <w:sz w:val="28"/>
                <w:szCs w:val="28"/>
                <w:lang w:val="nl-NL"/>
              </w:rPr>
              <w:t xml:space="preserve"> Việt Nam</w:t>
            </w:r>
            <w:r w:rsidRPr="005A1888">
              <w:rPr>
                <w:i/>
                <w:spacing w:val="-4"/>
                <w:sz w:val="28"/>
                <w:lang w:val="nl-NL"/>
              </w:rPr>
              <w:t>;</w:t>
            </w:r>
          </w:p>
          <w:p w:rsidR="00DA37B3" w:rsidRDefault="00DA37B3" w:rsidP="00DA37B3">
            <w:pPr>
              <w:rPr>
                <w:rFonts w:asciiTheme="majorHAnsi" w:hAnsiTheme="majorHAnsi" w:cstheme="majorHAnsi"/>
                <w:sz w:val="28"/>
                <w:szCs w:val="28"/>
              </w:rPr>
            </w:pPr>
          </w:p>
          <w:p w:rsidR="00DA37B3" w:rsidRPr="00CF5751" w:rsidRDefault="00DA37B3" w:rsidP="00DA37B3">
            <w:pPr>
              <w:rPr>
                <w:rFonts w:asciiTheme="majorHAnsi" w:hAnsiTheme="majorHAnsi" w:cstheme="majorHAnsi"/>
                <w:sz w:val="28"/>
                <w:szCs w:val="28"/>
              </w:rPr>
            </w:pP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DA37B3">
            <w:pPr>
              <w:rPr>
                <w:rFonts w:asciiTheme="majorHAnsi" w:hAnsiTheme="majorHAnsi" w:cstheme="majorHAnsi"/>
                <w:b/>
                <w:sz w:val="28"/>
                <w:szCs w:val="28"/>
              </w:rPr>
            </w:pPr>
            <w:r w:rsidRPr="00B87A6F">
              <w:rPr>
                <w:rFonts w:asciiTheme="majorHAnsi" w:hAnsiTheme="majorHAnsi" w:cstheme="majorHAnsi"/>
                <w:b/>
                <w:sz w:val="28"/>
                <w:szCs w:val="28"/>
              </w:rPr>
              <w:t>Điều 34.1</w:t>
            </w:r>
            <w:r>
              <w:rPr>
                <w:rFonts w:asciiTheme="majorHAnsi" w:hAnsiTheme="majorHAnsi" w:cstheme="majorHAnsi"/>
                <w:b/>
                <w:sz w:val="28"/>
                <w:szCs w:val="28"/>
              </w:rPr>
              <w:t>.</w:t>
            </w:r>
            <w:r w:rsidRPr="00B87A6F">
              <w:rPr>
                <w:rFonts w:asciiTheme="majorHAnsi" w:hAnsiTheme="majorHAnsi" w:cstheme="majorHAnsi"/>
                <w:b/>
                <w:sz w:val="28"/>
                <w:szCs w:val="28"/>
              </w:rPr>
              <w:t>d</w:t>
            </w:r>
          </w:p>
          <w:p w:rsidR="00DA37B3" w:rsidRPr="00CF5751" w:rsidRDefault="00DA37B3" w:rsidP="00DA37B3">
            <w:pPr>
              <w:rPr>
                <w:rFonts w:asciiTheme="majorHAnsi" w:hAnsiTheme="majorHAnsi" w:cstheme="majorHAnsi"/>
                <w:sz w:val="28"/>
                <w:szCs w:val="28"/>
              </w:rPr>
            </w:pPr>
          </w:p>
        </w:tc>
        <w:tc>
          <w:tcPr>
            <w:tcW w:w="6570" w:type="dxa"/>
          </w:tcPr>
          <w:p w:rsidR="00DA37B3" w:rsidRDefault="00DA37B3" w:rsidP="00DA37B3">
            <w:pPr>
              <w:rPr>
                <w:rFonts w:asciiTheme="majorHAnsi" w:hAnsiTheme="majorHAnsi" w:cstheme="majorHAnsi"/>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CitiBank:</w:t>
            </w:r>
            <w:r>
              <w:rPr>
                <w:rFonts w:asciiTheme="majorHAnsi" w:hAnsiTheme="majorHAnsi" w:cstheme="majorHAnsi"/>
                <w:b/>
                <w:sz w:val="28"/>
                <w:szCs w:val="28"/>
              </w:rPr>
              <w:t xml:space="preserve"> </w:t>
            </w:r>
            <w:r w:rsidRPr="00CF5751">
              <w:rPr>
                <w:rFonts w:asciiTheme="majorHAnsi" w:hAnsiTheme="majorHAnsi" w:cstheme="majorHAnsi"/>
                <w:sz w:val="28"/>
                <w:szCs w:val="28"/>
              </w:rPr>
              <w:t xml:space="preserve">Điều 34.Vi phạm quy định về trách nhiệm của Ngân hàng giám sát, ngân hàng lưu ký </w:t>
            </w:r>
            <w:r w:rsidRPr="00CF5751">
              <w:rPr>
                <w:rFonts w:asciiTheme="majorHAnsi" w:hAnsiTheme="majorHAnsi" w:cstheme="majorHAnsi"/>
                <w:sz w:val="28"/>
                <w:szCs w:val="28"/>
              </w:rPr>
              <w:br/>
              <w:t>1. Phạt tiền từ 50.000.000 đồng đến 70.000.000 đồng đối với ngân hàng giám sát, ngân hàng lưu ký thực hiện một trong các hành vi vi phạm sau</w:t>
            </w:r>
            <w:r w:rsidRPr="00CF5751">
              <w:rPr>
                <w:rFonts w:asciiTheme="majorHAnsi" w:hAnsiTheme="majorHAnsi" w:cstheme="majorHAnsi"/>
                <w:sz w:val="28"/>
                <w:szCs w:val="28"/>
              </w:rPr>
              <w:br/>
              <w:t xml:space="preserve">a. Không thực hiện đúng và đầy đủ nghĩa vụ của ngân hàng giám sát, ngân hàng lưu ký theo quy định tại hợp đồng giám sát, hợp đồng lưu ký, điều lệ quỹ và theo quy định pháp luật </w:t>
            </w:r>
            <w:r w:rsidRPr="00CF5751">
              <w:rPr>
                <w:rFonts w:asciiTheme="majorHAnsi" w:hAnsiTheme="majorHAnsi" w:cstheme="majorHAnsi"/>
                <w:sz w:val="28"/>
                <w:szCs w:val="28"/>
              </w:rPr>
              <w:br/>
              <w:t>d. Không đam bảo bộ phận cung cấp dịch vụ xác định giá trị tài sản ròng có nhân viên có văn bằng chứng chỉ phù hợp với quy định pháp luật</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Theo quy định tại Nghị định 86/2016/ND-CP, điều 17, điểm 2: </w:t>
            </w:r>
            <w:r w:rsidRPr="00CF5751">
              <w:rPr>
                <w:rFonts w:asciiTheme="majorHAnsi" w:hAnsiTheme="majorHAnsi" w:cstheme="majorHAnsi"/>
                <w:sz w:val="28"/>
                <w:szCs w:val="28"/>
              </w:rPr>
              <w:br/>
            </w:r>
            <w:r w:rsidRPr="00CF5751">
              <w:rPr>
                <w:rFonts w:asciiTheme="majorHAnsi" w:hAnsiTheme="majorHAnsi" w:cstheme="majorHAnsi"/>
                <w:sz w:val="28"/>
                <w:szCs w:val="28"/>
              </w:rPr>
              <w:lastRenderedPageBreak/>
              <w:t xml:space="preserve">Điều kiện đăng kí làm ngân hàng giám sát, điều kiện về văn bằng chứng chỉ được áp dụng đối với nhân viên nghiệp vụ của Ngân hàng giám sát, cụ thể như sau </w:t>
            </w:r>
            <w:r w:rsidRPr="00CF5751">
              <w:rPr>
                <w:rFonts w:asciiTheme="majorHAnsi" w:hAnsiTheme="majorHAnsi" w:cstheme="majorHAnsi"/>
                <w:sz w:val="28"/>
                <w:szCs w:val="28"/>
              </w:rPr>
              <w:br/>
              <w:t xml:space="preserve">"Ngân hàng được đăng ký làm Ngân hàng giám sát khi đáp ứng các điều kiện sau: </w:t>
            </w:r>
            <w:r w:rsidRPr="00CF5751">
              <w:rPr>
                <w:rFonts w:asciiTheme="majorHAnsi" w:hAnsiTheme="majorHAnsi" w:cstheme="majorHAnsi"/>
                <w:sz w:val="28"/>
                <w:szCs w:val="28"/>
              </w:rPr>
              <w:br/>
              <w:t>2.Phải có tối thiểu 02 nhân viên nghiệp vụ có các chứng chỉ sau:..."</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Đề xuất sửa đổi: </w:t>
            </w:r>
            <w:r w:rsidRPr="00CF5751">
              <w:rPr>
                <w:rFonts w:asciiTheme="majorHAnsi" w:hAnsiTheme="majorHAnsi" w:cstheme="majorHAnsi"/>
                <w:sz w:val="28"/>
                <w:szCs w:val="28"/>
              </w:rPr>
              <w:br/>
              <w:t xml:space="preserve">d. Không đảm bảo </w:t>
            </w:r>
            <w:r w:rsidRPr="00CF5751">
              <w:rPr>
                <w:rFonts w:asciiTheme="majorHAnsi" w:hAnsiTheme="majorHAnsi" w:cstheme="majorHAnsi"/>
                <w:sz w:val="28"/>
                <w:szCs w:val="28"/>
                <w:u w:val="single"/>
              </w:rPr>
              <w:t>có đủ số nhân viên nghiệp vụ tối thiếu</w:t>
            </w:r>
            <w:r w:rsidRPr="00CF5751">
              <w:rPr>
                <w:rFonts w:asciiTheme="majorHAnsi" w:hAnsiTheme="majorHAnsi" w:cstheme="majorHAnsi"/>
                <w:sz w:val="28"/>
                <w:szCs w:val="28"/>
              </w:rPr>
              <w:t xml:space="preserve"> có văn bằng chứng chỉ phù hợp với quy định pháp luật </w:t>
            </w:r>
          </w:p>
        </w:tc>
        <w:tc>
          <w:tcPr>
            <w:tcW w:w="6120" w:type="dxa"/>
          </w:tcPr>
          <w:p w:rsidR="00DA37B3" w:rsidRPr="00CF5751" w:rsidRDefault="00DA37B3" w:rsidP="00260B24">
            <w:pPr>
              <w:rPr>
                <w:rFonts w:asciiTheme="majorHAnsi" w:hAnsiTheme="majorHAnsi" w:cstheme="majorHAnsi"/>
                <w:sz w:val="28"/>
                <w:szCs w:val="28"/>
              </w:rPr>
            </w:pPr>
            <w:r>
              <w:rPr>
                <w:rFonts w:asciiTheme="majorHAnsi" w:hAnsiTheme="majorHAnsi" w:cstheme="majorHAnsi"/>
                <w:sz w:val="28"/>
                <w:szCs w:val="28"/>
              </w:rPr>
              <w:lastRenderedPageBreak/>
              <w:t>-</w:t>
            </w:r>
            <w:r w:rsidRPr="00260B24">
              <w:rPr>
                <w:rFonts w:asciiTheme="majorHAnsi" w:hAnsiTheme="majorHAnsi" w:cstheme="majorHAnsi"/>
                <w:b/>
                <w:sz w:val="28"/>
                <w:szCs w:val="28"/>
              </w:rPr>
              <w:t xml:space="preserve"> </w:t>
            </w:r>
            <w:r w:rsidR="00260B24" w:rsidRPr="00260B24">
              <w:rPr>
                <w:rFonts w:asciiTheme="majorHAnsi" w:hAnsiTheme="majorHAnsi" w:cstheme="majorHAnsi"/>
                <w:b/>
                <w:sz w:val="28"/>
                <w:szCs w:val="28"/>
              </w:rPr>
              <w:t>Bộ Tài chính có ý kiến giải trình như sau</w:t>
            </w:r>
            <w:r>
              <w:rPr>
                <w:rFonts w:asciiTheme="majorHAnsi" w:hAnsiTheme="majorHAnsi" w:cstheme="majorHAnsi"/>
                <w:sz w:val="28"/>
                <w:szCs w:val="28"/>
              </w:rPr>
              <w:t>: số lượng tối thiểu nhân viên có chứng chỉ phù hợp là điều kiện cấp phép. Trường hợp không đủ số lượng tối thiểu nhân sự phù hợp sẽ xử lý về giấy phép.</w:t>
            </w: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DA37B3">
            <w:pPr>
              <w:rPr>
                <w:rFonts w:asciiTheme="majorHAnsi" w:hAnsiTheme="majorHAnsi" w:cstheme="majorHAnsi"/>
                <w:b/>
                <w:sz w:val="28"/>
                <w:szCs w:val="28"/>
              </w:rPr>
            </w:pPr>
            <w:r w:rsidRPr="00B87A6F">
              <w:rPr>
                <w:rFonts w:asciiTheme="majorHAnsi" w:hAnsiTheme="majorHAnsi" w:cstheme="majorHAnsi"/>
                <w:b/>
                <w:sz w:val="28"/>
                <w:szCs w:val="28"/>
              </w:rPr>
              <w:t>Điều 34.2.b</w:t>
            </w:r>
          </w:p>
          <w:p w:rsidR="00DA37B3" w:rsidRPr="00CF5751" w:rsidRDefault="00DA37B3" w:rsidP="00DA37B3">
            <w:pPr>
              <w:rPr>
                <w:rFonts w:asciiTheme="majorHAnsi" w:hAnsiTheme="majorHAnsi" w:cstheme="majorHAnsi"/>
                <w:sz w:val="28"/>
                <w:szCs w:val="28"/>
              </w:rPr>
            </w:pPr>
          </w:p>
        </w:tc>
        <w:tc>
          <w:tcPr>
            <w:tcW w:w="6570" w:type="dxa"/>
          </w:tcPr>
          <w:p w:rsidR="00DA37B3" w:rsidRDefault="00DA37B3" w:rsidP="00DA37B3">
            <w:pPr>
              <w:rPr>
                <w:rFonts w:asciiTheme="majorHAnsi" w:hAnsiTheme="majorHAnsi" w:cstheme="majorHAnsi"/>
                <w:b/>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CitiBank</w:t>
            </w:r>
            <w:r>
              <w:rPr>
                <w:rFonts w:asciiTheme="majorHAnsi" w:hAnsiTheme="majorHAnsi" w:cstheme="majorHAnsi"/>
                <w:b/>
                <w:sz w:val="28"/>
                <w:szCs w:val="28"/>
              </w:rPr>
              <w:t xml:space="preserve">: </w:t>
            </w:r>
            <w:r w:rsidRPr="00CF5751">
              <w:rPr>
                <w:rFonts w:asciiTheme="majorHAnsi" w:hAnsiTheme="majorHAnsi" w:cstheme="majorHAnsi"/>
                <w:sz w:val="28"/>
                <w:szCs w:val="28"/>
              </w:rPr>
              <w:t>Điều 34.Vi phạm quy định về trách nhiệm của Ngân hàng giám sát, ngân hàng lưu ký </w:t>
            </w:r>
            <w:r w:rsidRPr="00CF5751">
              <w:rPr>
                <w:rFonts w:asciiTheme="majorHAnsi" w:hAnsiTheme="majorHAnsi" w:cstheme="majorHAnsi"/>
                <w:sz w:val="28"/>
                <w:szCs w:val="28"/>
              </w:rPr>
              <w:br/>
              <w:t>2b Thực hiện việc thanh toán cho các giao dịch không phù hợp với điều lệ quỹ, hợp đồng ủy thác và hợp đồng lưu ký chứng khoán </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Theo quy định tại Thông tư 183/2011/TT-BTC, phạm vi hoạt động của Ngân hàng giám sát:</w:t>
            </w:r>
            <w:r w:rsidRPr="00CF5751">
              <w:rPr>
                <w:rFonts w:asciiTheme="majorHAnsi" w:hAnsiTheme="majorHAnsi" w:cstheme="majorHAnsi"/>
                <w:sz w:val="28"/>
                <w:szCs w:val="28"/>
              </w:rPr>
              <w:br/>
              <w:t>d) Giám sát, bảo đảm tính hợp pháp và chỉ thanh toán từ tài sản của quỹ các khoản chi phù hợp với quy định của pháp luật và đi</w:t>
            </w:r>
            <w:bookmarkStart w:id="0" w:name="_GoBack"/>
            <w:bookmarkEnd w:id="0"/>
            <w:r w:rsidRPr="00CF5751">
              <w:rPr>
                <w:rFonts w:asciiTheme="majorHAnsi" w:hAnsiTheme="majorHAnsi" w:cstheme="majorHAnsi"/>
                <w:sz w:val="28"/>
                <w:szCs w:val="28"/>
              </w:rPr>
              <w:t xml:space="preserve">ều lệ quỹ; Ngân hàng giám sát thực hiện chức năng giám sát trên cơ sở quy định của pháp luật và </w:t>
            </w:r>
            <w:r w:rsidRPr="00CF5751">
              <w:rPr>
                <w:rFonts w:asciiTheme="majorHAnsi" w:hAnsiTheme="majorHAnsi" w:cstheme="majorHAnsi"/>
                <w:sz w:val="28"/>
                <w:szCs w:val="28"/>
              </w:rPr>
              <w:lastRenderedPageBreak/>
              <w:t>phạm vi hợp đồng cung cấp dịch vụ giám sát, chứ không theo hợp đồng uỷ thác. Hợp đồng ủy thác đầu tư quy định nghĩa vụ và trách nhiệm giữa công ty quản lý quỹ và bên ủy thác.</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Đề xuất sửa đổi </w:t>
            </w:r>
            <w:r w:rsidRPr="00CF5751">
              <w:rPr>
                <w:rFonts w:asciiTheme="majorHAnsi" w:hAnsiTheme="majorHAnsi" w:cstheme="majorHAnsi"/>
                <w:sz w:val="28"/>
                <w:szCs w:val="28"/>
              </w:rPr>
              <w:br/>
              <w:t>2b. Thực hiện việc thanh toán cho các giao dịch không phù hợp với quy định của pháp luật và điều lệ quỹ.</w:t>
            </w:r>
          </w:p>
        </w:tc>
        <w:tc>
          <w:tcPr>
            <w:tcW w:w="6120" w:type="dxa"/>
          </w:tcPr>
          <w:p w:rsidR="00DA37B3" w:rsidRDefault="00DA37B3" w:rsidP="00DA37B3">
            <w:pPr>
              <w:rPr>
                <w:rFonts w:asciiTheme="majorHAnsi" w:hAnsiTheme="majorHAnsi" w:cstheme="majorHAnsi"/>
                <w:b/>
                <w:sz w:val="28"/>
                <w:szCs w:val="28"/>
              </w:rPr>
            </w:pPr>
            <w:r>
              <w:rPr>
                <w:rFonts w:asciiTheme="majorHAnsi" w:hAnsiTheme="majorHAnsi" w:cstheme="majorHAnsi"/>
                <w:sz w:val="28"/>
                <w:szCs w:val="28"/>
              </w:rPr>
              <w:lastRenderedPageBreak/>
              <w:t xml:space="preserve">- </w:t>
            </w:r>
            <w:r w:rsidR="00260B24" w:rsidRPr="00260B24">
              <w:rPr>
                <w:rFonts w:asciiTheme="majorHAnsi" w:hAnsiTheme="majorHAnsi" w:cstheme="majorHAnsi"/>
                <w:b/>
                <w:sz w:val="28"/>
                <w:szCs w:val="28"/>
              </w:rPr>
              <w:t>Bộ Tài chính có ý kiến giải trình như sau</w:t>
            </w:r>
            <w:r w:rsidR="00260B24">
              <w:rPr>
                <w:rFonts w:asciiTheme="majorHAnsi" w:hAnsiTheme="majorHAnsi" w:cstheme="majorHAnsi"/>
                <w:sz w:val="28"/>
                <w:szCs w:val="28"/>
              </w:rPr>
              <w:t>:</w:t>
            </w:r>
            <w:r>
              <w:rPr>
                <w:rFonts w:asciiTheme="majorHAnsi" w:hAnsiTheme="majorHAnsi" w:cstheme="majorHAnsi"/>
                <w:sz w:val="28"/>
                <w:szCs w:val="28"/>
              </w:rPr>
              <w:t xml:space="preserve"> Khoản 2 Điều 34 đang quy định xử phạt đối với </w:t>
            </w:r>
            <w:r w:rsidRPr="00987958">
              <w:rPr>
                <w:rFonts w:asciiTheme="majorHAnsi" w:hAnsiTheme="majorHAnsi" w:cstheme="majorHAnsi"/>
                <w:b/>
                <w:sz w:val="28"/>
                <w:szCs w:val="28"/>
              </w:rPr>
              <w:t>ngân hàng lưu ký</w:t>
            </w:r>
            <w:r>
              <w:rPr>
                <w:rFonts w:asciiTheme="majorHAnsi" w:hAnsiTheme="majorHAnsi" w:cstheme="majorHAnsi"/>
                <w:sz w:val="28"/>
                <w:szCs w:val="28"/>
              </w:rPr>
              <w:t xml:space="preserve"> </w:t>
            </w:r>
            <w:r w:rsidR="00260B24">
              <w:rPr>
                <w:rFonts w:asciiTheme="majorHAnsi" w:hAnsiTheme="majorHAnsi" w:cstheme="majorHAnsi"/>
                <w:sz w:val="28"/>
                <w:szCs w:val="28"/>
              </w:rPr>
              <w:t xml:space="preserve">(không phải ngân hàng giám sát) </w:t>
            </w:r>
            <w:r>
              <w:rPr>
                <w:rFonts w:asciiTheme="majorHAnsi" w:hAnsiTheme="majorHAnsi" w:cstheme="majorHAnsi"/>
                <w:sz w:val="28"/>
                <w:szCs w:val="28"/>
              </w:rPr>
              <w:t xml:space="preserve">về hành vi </w:t>
            </w:r>
            <w:r w:rsidRPr="00987958">
              <w:rPr>
                <w:rFonts w:asciiTheme="majorHAnsi" w:hAnsiTheme="majorHAnsi" w:cstheme="majorHAnsi"/>
                <w:i/>
                <w:sz w:val="28"/>
                <w:szCs w:val="28"/>
              </w:rPr>
              <w:t>Thực hiện việc thanh toán cho các giao dịch không phù hợp với điều lệ quỹ, hợp đồng ủy thác và hợp đồng lưu ký chứng khoán</w:t>
            </w:r>
            <w:r>
              <w:rPr>
                <w:rFonts w:asciiTheme="majorHAnsi" w:hAnsiTheme="majorHAnsi" w:cstheme="majorHAnsi"/>
                <w:i/>
                <w:sz w:val="28"/>
                <w:szCs w:val="28"/>
              </w:rPr>
              <w:t>.</w:t>
            </w:r>
            <w:r w:rsidRPr="00987958">
              <w:rPr>
                <w:rFonts w:asciiTheme="majorHAnsi" w:hAnsiTheme="majorHAnsi" w:cstheme="majorHAnsi"/>
                <w:i/>
                <w:sz w:val="28"/>
                <w:szCs w:val="28"/>
              </w:rPr>
              <w:t> </w:t>
            </w:r>
          </w:p>
          <w:p w:rsidR="00DA37B3" w:rsidRPr="00CF5751" w:rsidRDefault="00DA37B3" w:rsidP="00DA37B3">
            <w:pPr>
              <w:rPr>
                <w:rFonts w:asciiTheme="majorHAnsi" w:hAnsiTheme="majorHAnsi" w:cstheme="majorHAnsi"/>
                <w:sz w:val="28"/>
                <w:szCs w:val="28"/>
              </w:rPr>
            </w:pP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DA37B3">
            <w:pPr>
              <w:rPr>
                <w:rFonts w:asciiTheme="majorHAnsi" w:hAnsiTheme="majorHAnsi" w:cstheme="majorHAnsi"/>
                <w:b/>
                <w:sz w:val="28"/>
                <w:szCs w:val="28"/>
              </w:rPr>
            </w:pPr>
            <w:r w:rsidRPr="00B87A6F">
              <w:rPr>
                <w:rFonts w:asciiTheme="majorHAnsi" w:hAnsiTheme="majorHAnsi" w:cstheme="majorHAnsi"/>
                <w:b/>
                <w:sz w:val="28"/>
                <w:szCs w:val="28"/>
              </w:rPr>
              <w:t>Điều 34.2.c</w:t>
            </w:r>
          </w:p>
        </w:tc>
        <w:tc>
          <w:tcPr>
            <w:tcW w:w="6570" w:type="dxa"/>
          </w:tcPr>
          <w:p w:rsidR="00DA37B3" w:rsidRDefault="00DA37B3" w:rsidP="00DA37B3">
            <w:pPr>
              <w:rPr>
                <w:rFonts w:asciiTheme="majorHAnsi" w:hAnsiTheme="majorHAnsi" w:cstheme="majorHAnsi"/>
                <w:b/>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CityBank</w:t>
            </w:r>
            <w:r>
              <w:rPr>
                <w:rFonts w:asciiTheme="majorHAnsi" w:hAnsiTheme="majorHAnsi" w:cstheme="majorHAnsi"/>
                <w:b/>
                <w:sz w:val="28"/>
                <w:szCs w:val="28"/>
              </w:rPr>
              <w:t xml:space="preserve">: </w:t>
            </w:r>
            <w:r w:rsidRPr="00CF5751">
              <w:rPr>
                <w:rFonts w:asciiTheme="majorHAnsi" w:hAnsiTheme="majorHAnsi" w:cstheme="majorHAnsi"/>
                <w:sz w:val="28"/>
                <w:szCs w:val="28"/>
              </w:rPr>
              <w:t>Điều 34.Vi phạm quy định về trách nhiệm của Ngân hàng giám sát, ngân hàng lưu ký</w:t>
            </w:r>
            <w:r w:rsidRPr="00CF5751">
              <w:rPr>
                <w:rFonts w:asciiTheme="majorHAnsi" w:hAnsiTheme="majorHAnsi" w:cstheme="majorHAnsi"/>
                <w:sz w:val="28"/>
                <w:szCs w:val="28"/>
              </w:rPr>
              <w:br/>
              <w:t>2c. Không thực hiện đúng, đầy đủ và kịp thời lệnh hoặc chỉ thị hợp pháp khác của công ty quản lý quỹ đầu tư chứng khoán, của ngân hàng giám sát và các quyền phát sinh trong việc thực hiện các quyền và nghĩa vụ liên quan đến quyền sở hữu tài sản của quỹ đầu tư, của công ty đầu tư chứng khoán và của nhà đầu tư ủy thác</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Ngân hàng giám sát, ngân hàng lưu ký chỉ thực hiện lệnh/chỉ thị của công ty quản lý quỹ trong phạm vi hợp đồng dịch vụ và theo quy định của pháp luật liên quan</w:t>
            </w:r>
            <w:r>
              <w:rPr>
                <w:rFonts w:asciiTheme="majorHAnsi" w:hAnsiTheme="majorHAnsi" w:cstheme="majorHAnsi"/>
                <w:sz w:val="28"/>
                <w:szCs w:val="28"/>
              </w:rPr>
              <w:t>.</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Đề xuất sửa đổi: </w:t>
            </w:r>
            <w:r w:rsidRPr="00CF5751">
              <w:rPr>
                <w:rFonts w:asciiTheme="majorHAnsi" w:hAnsiTheme="majorHAnsi" w:cstheme="majorHAnsi"/>
                <w:sz w:val="28"/>
                <w:szCs w:val="28"/>
              </w:rPr>
              <w:br/>
              <w:t xml:space="preserve">2c. Không thực hiện đúng, đầy đủ và kịp thời lệnh hoặc chỉ thị hợp pháp khác của công ty quản lý quỹ đầu tư </w:t>
            </w:r>
            <w:r w:rsidRPr="00CF5751">
              <w:rPr>
                <w:rFonts w:asciiTheme="majorHAnsi" w:hAnsiTheme="majorHAnsi" w:cstheme="majorHAnsi"/>
                <w:sz w:val="28"/>
                <w:szCs w:val="28"/>
              </w:rPr>
              <w:lastRenderedPageBreak/>
              <w:t>chứng khoán, của ngân hàng giám sát và các quyền phát sinh trong việc thực hiện các quyền và nghĩa vụ liên quan đến quyền sở hữu tài sản của quỹ đầu tư, của công ty đầu tư chứng khoán và của nhà đầu tư ủy thác</w:t>
            </w:r>
            <w:r w:rsidRPr="00CF5751">
              <w:rPr>
                <w:rFonts w:asciiTheme="majorHAnsi" w:hAnsiTheme="majorHAnsi" w:cstheme="majorHAnsi"/>
                <w:b/>
                <w:bCs/>
                <w:sz w:val="28"/>
                <w:szCs w:val="28"/>
                <w:u w:val="single"/>
              </w:rPr>
              <w:t xml:space="preserve"> trong phạm vi cung cấp dịch vụ của hợp đồng lưu ký, hợp đồng giám sát và quy định pháp luật có liên quan.</w:t>
            </w:r>
          </w:p>
        </w:tc>
        <w:tc>
          <w:tcPr>
            <w:tcW w:w="6120" w:type="dxa"/>
          </w:tcPr>
          <w:p w:rsidR="00DA37B3" w:rsidRDefault="00DA37B3" w:rsidP="00DA37B3">
            <w:pPr>
              <w:rPr>
                <w:rFonts w:asciiTheme="majorHAnsi" w:hAnsiTheme="majorHAnsi" w:cstheme="majorHAnsi"/>
                <w:sz w:val="28"/>
                <w:szCs w:val="28"/>
              </w:rPr>
            </w:pPr>
            <w:r w:rsidRPr="00260B24">
              <w:rPr>
                <w:rFonts w:asciiTheme="majorHAnsi" w:hAnsiTheme="majorHAnsi" w:cstheme="majorHAnsi"/>
                <w:b/>
                <w:sz w:val="28"/>
                <w:szCs w:val="28"/>
              </w:rPr>
              <w:lastRenderedPageBreak/>
              <w:t xml:space="preserve">- </w:t>
            </w:r>
            <w:r w:rsidR="00260B24" w:rsidRPr="00260B24">
              <w:rPr>
                <w:rFonts w:asciiTheme="majorHAnsi" w:hAnsiTheme="majorHAnsi" w:cstheme="majorHAnsi"/>
                <w:b/>
                <w:sz w:val="28"/>
                <w:szCs w:val="28"/>
              </w:rPr>
              <w:t>Bộ Tài chính t</w:t>
            </w:r>
            <w:r w:rsidRPr="00987958">
              <w:rPr>
                <w:rFonts w:asciiTheme="majorHAnsi" w:hAnsiTheme="majorHAnsi" w:cstheme="majorHAnsi"/>
                <w:b/>
                <w:sz w:val="28"/>
                <w:szCs w:val="28"/>
              </w:rPr>
              <w:t>iếp thu</w:t>
            </w:r>
            <w:r>
              <w:rPr>
                <w:rFonts w:asciiTheme="majorHAnsi" w:hAnsiTheme="majorHAnsi" w:cstheme="majorHAnsi"/>
                <w:sz w:val="28"/>
                <w:szCs w:val="28"/>
              </w:rPr>
              <w:t>, chỉnh sửa tại dự thảo NĐXP như sau:</w:t>
            </w:r>
          </w:p>
          <w:p w:rsidR="00DA37B3" w:rsidRPr="00987958" w:rsidRDefault="00DA37B3" w:rsidP="00DA37B3">
            <w:pPr>
              <w:spacing w:before="120" w:after="120" w:line="320" w:lineRule="exact"/>
              <w:jc w:val="both"/>
              <w:rPr>
                <w:i/>
                <w:sz w:val="28"/>
              </w:rPr>
            </w:pPr>
            <w:r w:rsidRPr="00987958">
              <w:rPr>
                <w:b/>
                <w:i/>
                <w:sz w:val="28"/>
              </w:rPr>
              <w:t>Điều 37.2.c</w:t>
            </w:r>
            <w:r w:rsidRPr="00987958">
              <w:rPr>
                <w:i/>
                <w:sz w:val="28"/>
              </w:rPr>
              <w:t>) Không thực hiện đúng, đầy đủ và kịp thời lệnh hoặc chỉ thị hợp pháp khác của công ty quản lý quỹ</w:t>
            </w:r>
            <w:r w:rsidRPr="00987958">
              <w:rPr>
                <w:rFonts w:eastAsia="Calibri"/>
                <w:i/>
                <w:sz w:val="28"/>
                <w:szCs w:val="28"/>
                <w:lang w:eastAsia="en-GB"/>
              </w:rPr>
              <w:t xml:space="preserve"> đầu tư chứng khoán</w:t>
            </w:r>
            <w:r w:rsidRPr="00987958">
              <w:rPr>
                <w:i/>
                <w:sz w:val="28"/>
              </w:rPr>
              <w:t>, của ngân hàng giám sát và các quyền phát sinh trong việc thực hiện các quyền và nghĩa vụ liên quan đến quyền sở hữu tài sản của quỹ đầu tư, của công ty đầu tư chứng khoán và của nhà đầu tư uỷ thác</w:t>
            </w:r>
            <w:r>
              <w:rPr>
                <w:i/>
                <w:sz w:val="28"/>
              </w:rPr>
              <w:t xml:space="preserve"> </w:t>
            </w:r>
            <w:r w:rsidRPr="007C1597">
              <w:rPr>
                <w:i/>
                <w:sz w:val="28"/>
                <w:szCs w:val="24"/>
                <w:u w:val="single"/>
              </w:rPr>
              <w:t>trong phạm vi hợp đồng lưu ký, hợp đồng giám sát và quy định pháp luật có liên quan</w:t>
            </w:r>
            <w:r w:rsidRPr="00987958">
              <w:rPr>
                <w:i/>
                <w:sz w:val="28"/>
              </w:rPr>
              <w:t>;</w:t>
            </w:r>
          </w:p>
          <w:p w:rsidR="00DA37B3" w:rsidRPr="00CF5751" w:rsidRDefault="00DA37B3" w:rsidP="00DA37B3">
            <w:pPr>
              <w:rPr>
                <w:rFonts w:asciiTheme="majorHAnsi" w:hAnsiTheme="majorHAnsi" w:cstheme="majorHAnsi"/>
                <w:sz w:val="28"/>
                <w:szCs w:val="28"/>
              </w:rPr>
            </w:pPr>
            <w:r>
              <w:rPr>
                <w:rFonts w:asciiTheme="majorHAnsi" w:hAnsiTheme="majorHAnsi" w:cstheme="majorHAnsi"/>
                <w:sz w:val="28"/>
                <w:szCs w:val="28"/>
              </w:rPr>
              <w:t xml:space="preserve"> </w:t>
            </w: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B87A6F" w:rsidRDefault="00DA37B3" w:rsidP="00DA37B3">
            <w:pPr>
              <w:rPr>
                <w:rFonts w:asciiTheme="majorHAnsi" w:hAnsiTheme="majorHAnsi" w:cstheme="majorHAnsi"/>
                <w:b/>
                <w:sz w:val="28"/>
                <w:szCs w:val="28"/>
              </w:rPr>
            </w:pPr>
            <w:r w:rsidRPr="00B87A6F">
              <w:rPr>
                <w:rFonts w:asciiTheme="majorHAnsi" w:hAnsiTheme="majorHAnsi" w:cstheme="majorHAnsi"/>
                <w:b/>
                <w:sz w:val="28"/>
                <w:szCs w:val="28"/>
              </w:rPr>
              <w:t xml:space="preserve">Điều 34.3.b </w:t>
            </w:r>
          </w:p>
        </w:tc>
        <w:tc>
          <w:tcPr>
            <w:tcW w:w="6570" w:type="dxa"/>
          </w:tcPr>
          <w:p w:rsidR="00DA37B3" w:rsidRDefault="00DA37B3" w:rsidP="00DA37B3">
            <w:pPr>
              <w:rPr>
                <w:rFonts w:asciiTheme="majorHAnsi" w:hAnsiTheme="majorHAnsi" w:cstheme="majorHAnsi"/>
                <w:b/>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CitiBank</w:t>
            </w:r>
            <w:r>
              <w:rPr>
                <w:rFonts w:asciiTheme="majorHAnsi" w:hAnsiTheme="majorHAnsi" w:cstheme="majorHAnsi"/>
                <w:b/>
                <w:sz w:val="28"/>
                <w:szCs w:val="28"/>
              </w:rPr>
              <w:t xml:space="preserve">: </w:t>
            </w:r>
            <w:r w:rsidRPr="00CF5751">
              <w:rPr>
                <w:rFonts w:asciiTheme="majorHAnsi" w:hAnsiTheme="majorHAnsi" w:cstheme="majorHAnsi"/>
                <w:sz w:val="28"/>
                <w:szCs w:val="28"/>
              </w:rPr>
              <w:t xml:space="preserve">Điều 34.Vi phạm quy định về trách nhiệm của Ngân hàng giám sát, ngân hàng lưu ký </w:t>
            </w:r>
            <w:r w:rsidRPr="00CF5751">
              <w:rPr>
                <w:rFonts w:asciiTheme="majorHAnsi" w:hAnsiTheme="majorHAnsi" w:cstheme="majorHAnsi"/>
                <w:sz w:val="28"/>
                <w:szCs w:val="28"/>
              </w:rPr>
              <w:br/>
              <w:t>3b. Là đối tác trong giao dịch tài sản của quỹ đầu tư, của công ty chứng khoán</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Theo quy định tại Nghị định 86/2016/ND-CP, Điều 17, điểm 4: "Ngân hàng giám sát, thành viên hội đồng quản trị, thành viên ban Điều hành và nhân viên nghiệp vụ không được là các đối tác mua, bán trong giao dịch mua, bán tài sản của quỹ, trừ trường hợp các giao dịch ngoại hối phù hợp với quy định của pháp luật có liên quan, hoặc các giao dịch chứng khoán thực hiện thông qua hệ thống giao dịch của Sở Giao dịch chứng khoán". </w:t>
            </w:r>
            <w:r w:rsidRPr="00CF5751">
              <w:rPr>
                <w:rFonts w:asciiTheme="majorHAnsi" w:hAnsiTheme="majorHAnsi" w:cstheme="majorHAnsi"/>
                <w:sz w:val="28"/>
                <w:szCs w:val="28"/>
              </w:rPr>
              <w:br/>
              <w:t xml:space="preserve">Như vậy, điều này không áp dụng với các giao dịch thực hiện qua hệ thống giao dịch của sở giao dịch chứng khoán do các giao dịch này không xác định được bên mua và bên bán nên không phát sinh rủi ro tiềm ẩn về </w:t>
            </w:r>
            <w:r w:rsidRPr="00CF5751">
              <w:rPr>
                <w:rFonts w:asciiTheme="majorHAnsi" w:hAnsiTheme="majorHAnsi" w:cstheme="majorHAnsi"/>
                <w:sz w:val="28"/>
                <w:szCs w:val="28"/>
              </w:rPr>
              <w:lastRenderedPageBreak/>
              <w:t xml:space="preserve">mâu thuẫn lợi ích. Bên cạnh đó, các quỹ đầu tư khi mở tài khoản lưu ký tại ngân hàng lưu ký/ ngân hàng giám sát sẽ có nhu cầu giao dịch ngoại tệ tại ngân hàng đó. Khi đó, ngân hàng sẽ trở thành đối tác của quỹ đầu tư đó trong giao dịch ngoại tệ. </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Đề xuất sửa đổi </w:t>
            </w:r>
            <w:r w:rsidRPr="00CF5751">
              <w:rPr>
                <w:rFonts w:asciiTheme="majorHAnsi" w:hAnsiTheme="majorHAnsi" w:cstheme="majorHAnsi"/>
                <w:sz w:val="28"/>
                <w:szCs w:val="28"/>
              </w:rPr>
              <w:br/>
              <w:t xml:space="preserve">3b. Là đối tác trong giao dịch tài sản của quỹ đầu tư, của công ty chứng khoán </w:t>
            </w:r>
            <w:r w:rsidRPr="00CF5751">
              <w:rPr>
                <w:rFonts w:asciiTheme="majorHAnsi" w:hAnsiTheme="majorHAnsi" w:cstheme="majorHAnsi"/>
                <w:b/>
                <w:bCs/>
                <w:sz w:val="28"/>
                <w:szCs w:val="28"/>
                <w:u w:val="single"/>
              </w:rPr>
              <w:t>trừ trường hợp các giao dịch ngoại hối phù hợp với quy định của pháp luật có liên quan, hoặc các giao dịch chứng khoán thực hiện thông qua hệ thống giao dịch của Sở Giao dịch chứng khoán" </w:t>
            </w:r>
          </w:p>
        </w:tc>
        <w:tc>
          <w:tcPr>
            <w:tcW w:w="6120" w:type="dxa"/>
          </w:tcPr>
          <w:p w:rsidR="00DA37B3" w:rsidRDefault="00DA37B3" w:rsidP="00DA37B3">
            <w:pPr>
              <w:rPr>
                <w:rFonts w:asciiTheme="majorHAnsi" w:hAnsiTheme="majorHAnsi" w:cstheme="majorHAnsi"/>
                <w:sz w:val="28"/>
                <w:szCs w:val="28"/>
              </w:rPr>
            </w:pPr>
            <w:r w:rsidRPr="00260B24">
              <w:rPr>
                <w:rFonts w:asciiTheme="majorHAnsi" w:hAnsiTheme="majorHAnsi" w:cstheme="majorHAnsi"/>
                <w:b/>
                <w:sz w:val="28"/>
                <w:szCs w:val="28"/>
              </w:rPr>
              <w:lastRenderedPageBreak/>
              <w:t xml:space="preserve">- </w:t>
            </w:r>
            <w:r w:rsidR="00260B24" w:rsidRPr="00260B24">
              <w:rPr>
                <w:rFonts w:asciiTheme="majorHAnsi" w:hAnsiTheme="majorHAnsi" w:cstheme="majorHAnsi"/>
                <w:b/>
                <w:sz w:val="28"/>
                <w:szCs w:val="28"/>
              </w:rPr>
              <w:t>Bộ Tài chính t</w:t>
            </w:r>
            <w:r w:rsidRPr="007C1597">
              <w:rPr>
                <w:rFonts w:asciiTheme="majorHAnsi" w:hAnsiTheme="majorHAnsi" w:cstheme="majorHAnsi"/>
                <w:b/>
                <w:sz w:val="28"/>
                <w:szCs w:val="28"/>
              </w:rPr>
              <w:t>iếp thu</w:t>
            </w:r>
            <w:r>
              <w:rPr>
                <w:rFonts w:asciiTheme="majorHAnsi" w:hAnsiTheme="majorHAnsi" w:cstheme="majorHAnsi"/>
                <w:sz w:val="28"/>
                <w:szCs w:val="28"/>
              </w:rPr>
              <w:t>, sửa đổi tại dự thảo NĐXP:</w:t>
            </w:r>
          </w:p>
          <w:p w:rsidR="00DA37B3" w:rsidRPr="007C1597" w:rsidRDefault="00DA37B3" w:rsidP="00DA37B3">
            <w:pPr>
              <w:rPr>
                <w:rFonts w:asciiTheme="majorHAnsi" w:hAnsiTheme="majorHAnsi" w:cstheme="majorHAnsi"/>
                <w:b/>
                <w:i/>
                <w:sz w:val="28"/>
                <w:szCs w:val="28"/>
              </w:rPr>
            </w:pPr>
            <w:r w:rsidRPr="007C1597">
              <w:rPr>
                <w:rFonts w:asciiTheme="majorHAnsi" w:hAnsiTheme="majorHAnsi" w:cstheme="majorHAnsi"/>
                <w:b/>
                <w:i/>
                <w:sz w:val="28"/>
                <w:szCs w:val="28"/>
              </w:rPr>
              <w:t xml:space="preserve">Điều 37.3.b) </w:t>
            </w:r>
            <w:r w:rsidRPr="007C1597">
              <w:rPr>
                <w:rFonts w:asciiTheme="majorHAnsi" w:hAnsiTheme="majorHAnsi" w:cstheme="majorHAnsi"/>
                <w:i/>
                <w:sz w:val="28"/>
                <w:szCs w:val="28"/>
              </w:rPr>
              <w:t xml:space="preserve">Là đối tác trong giao dịch tài sản của quỹ đầu tư, của công ty đầu tư chứng khoán </w:t>
            </w:r>
            <w:r w:rsidRPr="007C1597">
              <w:rPr>
                <w:rFonts w:asciiTheme="majorHAnsi" w:hAnsiTheme="majorHAnsi" w:cstheme="majorHAnsi"/>
                <w:i/>
                <w:sz w:val="28"/>
                <w:szCs w:val="28"/>
                <w:u w:val="single"/>
              </w:rPr>
              <w:t xml:space="preserve">trừ trường hợp giao dịch </w:t>
            </w:r>
            <w:r>
              <w:rPr>
                <w:rFonts w:asciiTheme="majorHAnsi" w:hAnsiTheme="majorHAnsi" w:cstheme="majorHAnsi"/>
                <w:i/>
                <w:sz w:val="28"/>
                <w:szCs w:val="28"/>
                <w:u w:val="single"/>
              </w:rPr>
              <w:t>được pháp luật cho phép;</w:t>
            </w:r>
          </w:p>
        </w:tc>
      </w:tr>
      <w:tr w:rsidR="00DA37B3" w:rsidRPr="00BB3A11" w:rsidTr="007F326C">
        <w:tc>
          <w:tcPr>
            <w:tcW w:w="625" w:type="dxa"/>
          </w:tcPr>
          <w:p w:rsidR="00DA37B3" w:rsidRPr="00BB3A11" w:rsidRDefault="00DA37B3" w:rsidP="00DA37B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rsidR="00DA37B3" w:rsidRPr="00CF5751" w:rsidRDefault="00DA37B3" w:rsidP="00DA37B3">
            <w:pPr>
              <w:rPr>
                <w:rFonts w:asciiTheme="majorHAnsi" w:hAnsiTheme="majorHAnsi" w:cstheme="majorHAnsi"/>
                <w:sz w:val="28"/>
                <w:szCs w:val="28"/>
              </w:rPr>
            </w:pPr>
            <w:r w:rsidRPr="00B87A6F">
              <w:rPr>
                <w:rFonts w:asciiTheme="majorHAnsi" w:hAnsiTheme="majorHAnsi" w:cstheme="majorHAnsi"/>
                <w:b/>
                <w:sz w:val="28"/>
                <w:szCs w:val="28"/>
              </w:rPr>
              <w:t>Điều 34.3.đ.</w:t>
            </w:r>
            <w:r w:rsidRPr="00CF5751">
              <w:rPr>
                <w:rFonts w:asciiTheme="majorHAnsi" w:hAnsiTheme="majorHAnsi" w:cstheme="majorHAnsi"/>
                <w:sz w:val="28"/>
                <w:szCs w:val="28"/>
              </w:rPr>
              <w:t xml:space="preserve"> </w:t>
            </w:r>
          </w:p>
        </w:tc>
        <w:tc>
          <w:tcPr>
            <w:tcW w:w="6570" w:type="dxa"/>
          </w:tcPr>
          <w:p w:rsidR="00DA37B3" w:rsidRDefault="00DA37B3" w:rsidP="00DA37B3">
            <w:pPr>
              <w:rPr>
                <w:rFonts w:asciiTheme="majorHAnsi" w:hAnsiTheme="majorHAnsi" w:cstheme="majorHAnsi"/>
                <w:b/>
                <w:sz w:val="28"/>
                <w:szCs w:val="28"/>
              </w:rPr>
            </w:pPr>
            <w:r>
              <w:rPr>
                <w:rFonts w:asciiTheme="majorHAnsi" w:hAnsiTheme="majorHAnsi" w:cstheme="majorHAnsi"/>
                <w:b/>
                <w:sz w:val="28"/>
                <w:szCs w:val="28"/>
              </w:rPr>
              <w:t xml:space="preserve">- </w:t>
            </w:r>
            <w:r w:rsidRPr="00B87A6F">
              <w:rPr>
                <w:rFonts w:asciiTheme="majorHAnsi" w:hAnsiTheme="majorHAnsi" w:cstheme="majorHAnsi"/>
                <w:b/>
                <w:sz w:val="28"/>
                <w:szCs w:val="28"/>
              </w:rPr>
              <w:t>CitiBank</w:t>
            </w:r>
            <w:r>
              <w:rPr>
                <w:rFonts w:asciiTheme="majorHAnsi" w:hAnsiTheme="majorHAnsi" w:cstheme="majorHAnsi"/>
                <w:b/>
                <w:sz w:val="28"/>
                <w:szCs w:val="28"/>
              </w:rPr>
              <w:t xml:space="preserve">: </w:t>
            </w:r>
            <w:r w:rsidRPr="00CF5751">
              <w:rPr>
                <w:rFonts w:asciiTheme="majorHAnsi" w:hAnsiTheme="majorHAnsi" w:cstheme="majorHAnsi"/>
                <w:sz w:val="28"/>
                <w:szCs w:val="28"/>
              </w:rPr>
              <w:t>3đ. Không thông báo kịp thời đến cơ quan quản lý nhà nước có thẩm quyền về việc Ngân hàng giám sát, thành viên Hội đồng quản trị, người điều hành và nhân viên nghiệp vụ là người có liên quan hoặc có quan hệ sở hữu, tham gia góp vốn, nắm giữ cổ phần, vay hoặc cho vay đối với công ty quản lý quỹ đầu tư chứng khoán, công ty đầu tư chứng khoán và ngược lại</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Theo quy định tại Nghị định 86/2016/ND-CP, điều 17, điểm 3: </w:t>
            </w:r>
            <w:r w:rsidRPr="00CF5751">
              <w:rPr>
                <w:rFonts w:asciiTheme="majorHAnsi" w:hAnsiTheme="majorHAnsi" w:cstheme="majorHAnsi"/>
                <w:sz w:val="28"/>
                <w:szCs w:val="28"/>
              </w:rPr>
              <w:br/>
              <w:t xml:space="preserve">Ngân hàng giám sát, thành viên hội đồng quản trị, thành </w:t>
            </w:r>
            <w:r w:rsidRPr="00CF5751">
              <w:rPr>
                <w:rFonts w:asciiTheme="majorHAnsi" w:hAnsiTheme="majorHAnsi" w:cstheme="majorHAnsi"/>
                <w:sz w:val="28"/>
                <w:szCs w:val="28"/>
              </w:rPr>
              <w:lastRenderedPageBreak/>
              <w:t>viên ban Điều hành và nhân viên của ngân hàng giám sát trực tiếp làm nhiệm vụ bảo quản tài sản quý và giám sát hoạt động quản lý tài sản của công ty quản lý quỹ không được là người có liên quan hoặc tham gia Điều hành, quản trị công ty quản lý quỹ hoặc có quan hệ sở hữu, tham gia góp vốn, nắm giữ cổ phần, vay hoặc cho vay với công ty quản lý quỹ mà ngân hàng giám sát cung cấp dịch vụ giám sát và ngược lại. </w:t>
            </w:r>
            <w:r w:rsidRPr="00CF5751">
              <w:rPr>
                <w:rFonts w:asciiTheme="majorHAnsi" w:hAnsiTheme="majorHAnsi" w:cstheme="majorHAnsi"/>
                <w:sz w:val="28"/>
                <w:szCs w:val="28"/>
              </w:rPr>
              <w:br/>
              <w:t xml:space="preserve">- Đối tượng và phạm vi áp dụng ở Nghị định 86 và dự thảo nghị định xử phạt chưa hoàn toàn giống nhau </w:t>
            </w:r>
            <w:r w:rsidRPr="00CF5751">
              <w:rPr>
                <w:rFonts w:asciiTheme="majorHAnsi" w:hAnsiTheme="majorHAnsi" w:cstheme="majorHAnsi"/>
                <w:sz w:val="28"/>
                <w:szCs w:val="28"/>
              </w:rPr>
              <w:br/>
              <w:t xml:space="preserve">- Điều này không quy định nếu xảy ra trường hợp nói trên thì ngân hàng giám sát phải thông báo đến cơ quan quản lý trong thời hạn bao nhiêu ngày ? </w:t>
            </w:r>
            <w:r w:rsidRPr="00CF5751">
              <w:rPr>
                <w:rFonts w:asciiTheme="majorHAnsi" w:hAnsiTheme="majorHAnsi" w:cstheme="majorHAnsi"/>
                <w:sz w:val="28"/>
                <w:szCs w:val="28"/>
              </w:rPr>
              <w:br/>
              <w:t>- Quy định này chỉ áp dụng với công ty quản lý quỹ, công ty đầu tư chứng khoán mà ngân hàng giám sát cung cấp dịch vụ giám sát</w:t>
            </w:r>
            <w:r>
              <w:rPr>
                <w:rFonts w:asciiTheme="majorHAnsi" w:hAnsiTheme="majorHAnsi" w:cstheme="majorHAnsi"/>
                <w:sz w:val="28"/>
                <w:szCs w:val="28"/>
              </w:rPr>
              <w:t>.</w:t>
            </w: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t xml:space="preserve">Đề xuất sửa đổi </w:t>
            </w:r>
            <w:r w:rsidRPr="00CF5751">
              <w:rPr>
                <w:rFonts w:asciiTheme="majorHAnsi" w:hAnsiTheme="majorHAnsi" w:cstheme="majorHAnsi"/>
                <w:sz w:val="28"/>
                <w:szCs w:val="28"/>
              </w:rPr>
              <w:br/>
              <w:t>- Thống nhất đối tượng, phạm vi áp dụng giữa Nghị định về điều kiện đầu tư, kinh doanh và nghị định về xử phạt</w:t>
            </w: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r w:rsidRPr="00CF5751">
              <w:rPr>
                <w:rFonts w:asciiTheme="majorHAnsi" w:hAnsiTheme="majorHAnsi" w:cstheme="majorHAnsi"/>
                <w:sz w:val="28"/>
                <w:szCs w:val="28"/>
              </w:rPr>
              <w:br/>
              <w:t xml:space="preserve">- Đề xuất làm rõ thời hạn, cơ quan cần báo cáo khi xảy ra trường hợp nói trên, làm rõ như thế nào là "thông báo kịp thời" </w:t>
            </w:r>
          </w:p>
          <w:p w:rsidR="00DA37B3" w:rsidRPr="00CF5751" w:rsidRDefault="00DA37B3" w:rsidP="00DA37B3">
            <w:pPr>
              <w:rPr>
                <w:rFonts w:asciiTheme="majorHAnsi" w:hAnsiTheme="majorHAnsi" w:cstheme="majorHAnsi"/>
                <w:sz w:val="28"/>
                <w:szCs w:val="28"/>
              </w:rPr>
            </w:pPr>
            <w:r w:rsidRPr="00CF5751">
              <w:rPr>
                <w:rFonts w:asciiTheme="majorHAnsi" w:hAnsiTheme="majorHAnsi" w:cstheme="majorHAnsi"/>
                <w:sz w:val="28"/>
                <w:szCs w:val="28"/>
              </w:rPr>
              <w:br/>
              <w:t>- thêm nội dung: </w:t>
            </w:r>
            <w:r w:rsidRPr="00CF5751">
              <w:rPr>
                <w:rFonts w:asciiTheme="majorHAnsi" w:hAnsiTheme="majorHAnsi" w:cstheme="majorHAnsi"/>
                <w:sz w:val="28"/>
                <w:szCs w:val="28"/>
              </w:rPr>
              <w:br/>
              <w:t>"...đối với công ty quản lý quỹ đầu tư chứng khoán, công ty đầu tư chứng khoán mà</w:t>
            </w:r>
            <w:r w:rsidRPr="00CF5751">
              <w:rPr>
                <w:rFonts w:asciiTheme="majorHAnsi" w:hAnsiTheme="majorHAnsi" w:cstheme="majorHAnsi"/>
                <w:b/>
                <w:bCs/>
                <w:sz w:val="28"/>
                <w:szCs w:val="28"/>
                <w:u w:val="single"/>
              </w:rPr>
              <w:t xml:space="preserve"> ngân hàng giám sát cung cấp dịch vụ giám sát và ngược lại"</w:t>
            </w:r>
            <w:r w:rsidRPr="00CF5751">
              <w:rPr>
                <w:rFonts w:asciiTheme="majorHAnsi" w:hAnsiTheme="majorHAnsi" w:cstheme="majorHAnsi"/>
                <w:sz w:val="28"/>
                <w:szCs w:val="28"/>
              </w:rPr>
              <w:t> </w:t>
            </w:r>
          </w:p>
        </w:tc>
        <w:tc>
          <w:tcPr>
            <w:tcW w:w="6120" w:type="dxa"/>
          </w:tcPr>
          <w:p w:rsidR="00DA37B3" w:rsidRDefault="00DA37B3" w:rsidP="00DA37B3">
            <w:pPr>
              <w:rPr>
                <w:rFonts w:asciiTheme="majorHAnsi" w:hAnsiTheme="majorHAnsi" w:cstheme="majorHAnsi"/>
                <w:sz w:val="28"/>
                <w:szCs w:val="28"/>
              </w:rPr>
            </w:pPr>
            <w:r>
              <w:rPr>
                <w:rFonts w:asciiTheme="majorHAnsi" w:hAnsiTheme="majorHAnsi" w:cstheme="majorHAnsi"/>
                <w:sz w:val="28"/>
                <w:szCs w:val="28"/>
              </w:rPr>
              <w:lastRenderedPageBreak/>
              <w:t xml:space="preserve">- </w:t>
            </w:r>
            <w:r w:rsidR="00260B24" w:rsidRPr="00260B24">
              <w:rPr>
                <w:rFonts w:asciiTheme="majorHAnsi" w:hAnsiTheme="majorHAnsi" w:cstheme="majorHAnsi"/>
                <w:b/>
                <w:sz w:val="28"/>
                <w:szCs w:val="28"/>
              </w:rPr>
              <w:t>Bộ Tài chính t</w:t>
            </w:r>
            <w:r w:rsidRPr="00260B24">
              <w:rPr>
                <w:rFonts w:asciiTheme="majorHAnsi" w:hAnsiTheme="majorHAnsi" w:cstheme="majorHAnsi"/>
                <w:b/>
                <w:sz w:val="28"/>
                <w:szCs w:val="28"/>
              </w:rPr>
              <w:t>iếp</w:t>
            </w:r>
            <w:r w:rsidRPr="007C1597">
              <w:rPr>
                <w:rFonts w:asciiTheme="majorHAnsi" w:hAnsiTheme="majorHAnsi" w:cstheme="majorHAnsi"/>
                <w:b/>
                <w:sz w:val="28"/>
                <w:szCs w:val="28"/>
              </w:rPr>
              <w:t xml:space="preserve"> thu 1 phần</w:t>
            </w:r>
            <w:r>
              <w:rPr>
                <w:rFonts w:asciiTheme="majorHAnsi" w:hAnsiTheme="majorHAnsi" w:cstheme="majorHAnsi"/>
                <w:sz w:val="28"/>
                <w:szCs w:val="28"/>
              </w:rPr>
              <w:t>, cụ thể:</w:t>
            </w: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r>
              <w:rPr>
                <w:rFonts w:asciiTheme="majorHAnsi" w:hAnsiTheme="majorHAnsi" w:cstheme="majorHAnsi"/>
                <w:sz w:val="28"/>
                <w:szCs w:val="28"/>
              </w:rPr>
              <w:t>+ Về đối tượng, phạm vi: Nghị định XP quy định hành vi vi phạm nghĩa vụ được quy định tại pháp luật chứng khoán về hoạt động của công ty quản lý quỹ, quỹ đầu tư, ngân hàng giám sát, bao gồm nghĩa vụ thông báo của ngân hàng giám sát khi phát sinh trường hợp phải thông báo.</w:t>
            </w: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r>
              <w:rPr>
                <w:rFonts w:asciiTheme="majorHAnsi" w:hAnsiTheme="majorHAnsi" w:cstheme="majorHAnsi"/>
                <w:sz w:val="28"/>
                <w:szCs w:val="28"/>
              </w:rPr>
              <w:t>+ Thời hạn thực hiện được quy định tại văn bản pháp luật thực định về hoạt động của ngân hàng giám sát.</w:t>
            </w:r>
          </w:p>
          <w:p w:rsidR="00DA37B3" w:rsidRDefault="00DA37B3" w:rsidP="00DA37B3">
            <w:pPr>
              <w:rPr>
                <w:rFonts w:asciiTheme="majorHAnsi" w:hAnsiTheme="majorHAnsi" w:cstheme="majorHAnsi"/>
                <w:sz w:val="28"/>
                <w:szCs w:val="28"/>
              </w:rPr>
            </w:pPr>
          </w:p>
          <w:p w:rsidR="00DA37B3" w:rsidRDefault="00DA37B3" w:rsidP="00DA37B3">
            <w:pPr>
              <w:rPr>
                <w:rFonts w:asciiTheme="majorHAnsi" w:hAnsiTheme="majorHAnsi" w:cstheme="majorHAnsi"/>
                <w:sz w:val="28"/>
                <w:szCs w:val="28"/>
              </w:rPr>
            </w:pPr>
            <w:r w:rsidRPr="00260B24">
              <w:rPr>
                <w:rFonts w:asciiTheme="majorHAnsi" w:hAnsiTheme="majorHAnsi" w:cstheme="majorHAnsi"/>
                <w:b/>
                <w:sz w:val="28"/>
                <w:szCs w:val="28"/>
              </w:rPr>
              <w:t xml:space="preserve">+ </w:t>
            </w:r>
            <w:r w:rsidR="00260B24" w:rsidRPr="00260B24">
              <w:rPr>
                <w:rFonts w:asciiTheme="majorHAnsi" w:hAnsiTheme="majorHAnsi" w:cstheme="majorHAnsi"/>
                <w:b/>
                <w:sz w:val="28"/>
                <w:szCs w:val="28"/>
              </w:rPr>
              <w:t>Bộ Tài chính t</w:t>
            </w:r>
            <w:r w:rsidRPr="006B341E">
              <w:rPr>
                <w:rFonts w:asciiTheme="majorHAnsi" w:hAnsiTheme="majorHAnsi" w:cstheme="majorHAnsi"/>
                <w:b/>
                <w:sz w:val="28"/>
                <w:szCs w:val="28"/>
              </w:rPr>
              <w:t>iếp thu</w:t>
            </w:r>
            <w:r>
              <w:rPr>
                <w:rFonts w:asciiTheme="majorHAnsi" w:hAnsiTheme="majorHAnsi" w:cstheme="majorHAnsi"/>
                <w:sz w:val="28"/>
                <w:szCs w:val="28"/>
              </w:rPr>
              <w:t>, bổ sung tại dự thảo như sau:</w:t>
            </w:r>
          </w:p>
          <w:p w:rsidR="00DA37B3" w:rsidRPr="006B341E" w:rsidRDefault="00DA37B3" w:rsidP="00DA37B3">
            <w:pPr>
              <w:spacing w:before="120" w:after="120" w:line="320" w:lineRule="exact"/>
              <w:jc w:val="both"/>
              <w:rPr>
                <w:i/>
                <w:sz w:val="28"/>
              </w:rPr>
            </w:pPr>
            <w:r w:rsidRPr="006B341E">
              <w:rPr>
                <w:i/>
                <w:sz w:val="28"/>
              </w:rPr>
              <w:t>đ) Không thông báo kịp thời đến cơ quan quản lý nhà nước có thẩm quyền về việc ngân hàng giám sát, thành viên Hội đồng quản trị, người điều hành và nhân viên nghiệp vụ là người có liên quan hoặc có quan hệ sở hữu, tham gia góp vốn, nắm giữ cổ phần, vay hoặc cho vay với công ty quản lý quỹ</w:t>
            </w:r>
            <w:r w:rsidRPr="006B341E">
              <w:rPr>
                <w:rFonts w:eastAsia="Calibri"/>
                <w:i/>
                <w:sz w:val="28"/>
                <w:szCs w:val="28"/>
                <w:lang w:eastAsia="en-GB"/>
              </w:rPr>
              <w:t xml:space="preserve"> đầu tư chứng khoán</w:t>
            </w:r>
            <w:r w:rsidRPr="006B341E">
              <w:rPr>
                <w:i/>
                <w:sz w:val="28"/>
              </w:rPr>
              <w:t xml:space="preserve">, công ty đầu tư chứng khoán </w:t>
            </w:r>
            <w:r w:rsidRPr="006B341E">
              <w:rPr>
                <w:i/>
                <w:sz w:val="28"/>
                <w:u w:val="single"/>
              </w:rPr>
              <w:t xml:space="preserve">mà ngân hàng giám sát cung cấp dịch vụ giám sát </w:t>
            </w:r>
            <w:r w:rsidRPr="006B341E">
              <w:rPr>
                <w:i/>
                <w:sz w:val="28"/>
              </w:rPr>
              <w:t>và ngược lại;</w:t>
            </w:r>
          </w:p>
        </w:tc>
      </w:tr>
    </w:tbl>
    <w:p w:rsidR="00AD1FAD" w:rsidRPr="0073689E" w:rsidRDefault="00AD1FAD" w:rsidP="005A20ED">
      <w:pPr>
        <w:spacing w:before="120" w:after="120" w:line="240" w:lineRule="auto"/>
        <w:jc w:val="right"/>
        <w:rPr>
          <w:rFonts w:asciiTheme="majorHAnsi" w:hAnsiTheme="majorHAnsi" w:cstheme="majorHAnsi"/>
          <w:sz w:val="26"/>
          <w:szCs w:val="26"/>
        </w:rPr>
      </w:pPr>
    </w:p>
    <w:sectPr w:rsidR="00AD1FAD" w:rsidRPr="0073689E" w:rsidSect="00170D6B">
      <w:headerReference w:type="default" r:id="rId8"/>
      <w:footerReference w:type="even" r:id="rId9"/>
      <w:footerReference w:type="default" r:id="rId10"/>
      <w:pgSz w:w="16840" w:h="11907" w:orient="landscape" w:code="9"/>
      <w:pgMar w:top="851" w:right="567" w:bottom="397" w:left="85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75" w:rsidRDefault="007C1C75" w:rsidP="00187254">
      <w:pPr>
        <w:spacing w:after="0" w:line="240" w:lineRule="auto"/>
      </w:pPr>
      <w:r>
        <w:separator/>
      </w:r>
    </w:p>
  </w:endnote>
  <w:endnote w:type="continuationSeparator" w:id="0">
    <w:p w:rsidR="007C1C75" w:rsidRDefault="007C1C75" w:rsidP="0018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E99" w:rsidRDefault="00077E99" w:rsidP="00387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7E99" w:rsidRDefault="00077E99" w:rsidP="000D16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E99" w:rsidRDefault="00077E99">
    <w:pPr>
      <w:pStyle w:val="Footer"/>
      <w:jc w:val="right"/>
    </w:pPr>
  </w:p>
  <w:p w:rsidR="00077E99" w:rsidRDefault="00077E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75" w:rsidRDefault="007C1C75" w:rsidP="00187254">
      <w:pPr>
        <w:spacing w:after="0" w:line="240" w:lineRule="auto"/>
      </w:pPr>
      <w:r>
        <w:separator/>
      </w:r>
    </w:p>
  </w:footnote>
  <w:footnote w:type="continuationSeparator" w:id="0">
    <w:p w:rsidR="007C1C75" w:rsidRDefault="007C1C75" w:rsidP="0018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834126"/>
      <w:docPartObj>
        <w:docPartGallery w:val="Page Numbers (Top of Page)"/>
        <w:docPartUnique/>
      </w:docPartObj>
    </w:sdtPr>
    <w:sdtEndPr>
      <w:rPr>
        <w:noProof/>
        <w:sz w:val="24"/>
        <w:szCs w:val="24"/>
      </w:rPr>
    </w:sdtEndPr>
    <w:sdtContent>
      <w:p w:rsidR="00077E99" w:rsidRPr="00170D6B" w:rsidRDefault="00077E99">
        <w:pPr>
          <w:pStyle w:val="Header"/>
          <w:jc w:val="center"/>
          <w:rPr>
            <w:sz w:val="24"/>
            <w:szCs w:val="24"/>
          </w:rPr>
        </w:pPr>
        <w:r w:rsidRPr="00170D6B">
          <w:rPr>
            <w:sz w:val="24"/>
            <w:szCs w:val="24"/>
          </w:rPr>
          <w:fldChar w:fldCharType="begin"/>
        </w:r>
        <w:r w:rsidRPr="00170D6B">
          <w:rPr>
            <w:sz w:val="24"/>
            <w:szCs w:val="24"/>
          </w:rPr>
          <w:instrText xml:space="preserve"> PAGE   \* MERGEFORMAT </w:instrText>
        </w:r>
        <w:r w:rsidRPr="00170D6B">
          <w:rPr>
            <w:sz w:val="24"/>
            <w:szCs w:val="24"/>
          </w:rPr>
          <w:fldChar w:fldCharType="separate"/>
        </w:r>
        <w:r w:rsidR="00260B24">
          <w:rPr>
            <w:noProof/>
            <w:sz w:val="24"/>
            <w:szCs w:val="24"/>
          </w:rPr>
          <w:t>6</w:t>
        </w:r>
        <w:r w:rsidRPr="00170D6B">
          <w:rPr>
            <w:noProof/>
            <w:sz w:val="24"/>
            <w:szCs w:val="24"/>
          </w:rPr>
          <w:fldChar w:fldCharType="end"/>
        </w:r>
      </w:p>
    </w:sdtContent>
  </w:sdt>
  <w:p w:rsidR="00077E99" w:rsidRDefault="00077E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280"/>
    <w:multiLevelType w:val="hybridMultilevel"/>
    <w:tmpl w:val="A202B6A8"/>
    <w:lvl w:ilvl="0" w:tplc="782CA1A4">
      <w:start w:val="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 w15:restartNumberingAfterBreak="0">
    <w:nsid w:val="0C16630E"/>
    <w:multiLevelType w:val="hybridMultilevel"/>
    <w:tmpl w:val="35B6F80E"/>
    <w:lvl w:ilvl="0" w:tplc="9DF8B4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B4E70"/>
    <w:multiLevelType w:val="hybridMultilevel"/>
    <w:tmpl w:val="9BFA47C2"/>
    <w:lvl w:ilvl="0" w:tplc="C2B64D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A4DAC"/>
    <w:multiLevelType w:val="hybridMultilevel"/>
    <w:tmpl w:val="476EC472"/>
    <w:lvl w:ilvl="0" w:tplc="80526822">
      <w:start w:val="1"/>
      <w:numFmt w:val="bullet"/>
      <w:lvlText w:val="-"/>
      <w:lvlJc w:val="left"/>
      <w:pPr>
        <w:ind w:left="253" w:hanging="360"/>
      </w:pPr>
      <w:rPr>
        <w:rFonts w:ascii="Times New Roman" w:eastAsia="Times New Roman"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4" w15:restartNumberingAfterBreak="0">
    <w:nsid w:val="1D4633B9"/>
    <w:multiLevelType w:val="hybridMultilevel"/>
    <w:tmpl w:val="8EC24400"/>
    <w:lvl w:ilvl="0" w:tplc="246001E8">
      <w:start w:val="3"/>
      <w:numFmt w:val="bullet"/>
      <w:suff w:val="space"/>
      <w:lvlText w:val="-"/>
      <w:lvlJc w:val="left"/>
      <w:pPr>
        <w:ind w:left="0" w:firstLine="68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7C61"/>
    <w:multiLevelType w:val="hybridMultilevel"/>
    <w:tmpl w:val="B41066A2"/>
    <w:lvl w:ilvl="0" w:tplc="618A8B2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F90CB9"/>
    <w:multiLevelType w:val="hybridMultilevel"/>
    <w:tmpl w:val="6A84C89A"/>
    <w:lvl w:ilvl="0" w:tplc="F49A4346">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15:restartNumberingAfterBreak="0">
    <w:nsid w:val="23E53E38"/>
    <w:multiLevelType w:val="hybridMultilevel"/>
    <w:tmpl w:val="7B20060A"/>
    <w:lvl w:ilvl="0" w:tplc="08F85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2008F"/>
    <w:multiLevelType w:val="hybridMultilevel"/>
    <w:tmpl w:val="AFC4A1A0"/>
    <w:lvl w:ilvl="0" w:tplc="9E1046D4">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26485ED4"/>
    <w:multiLevelType w:val="hybridMultilevel"/>
    <w:tmpl w:val="539031D8"/>
    <w:lvl w:ilvl="0" w:tplc="952E9F0A">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7146958"/>
    <w:multiLevelType w:val="hybridMultilevel"/>
    <w:tmpl w:val="08807E68"/>
    <w:lvl w:ilvl="0" w:tplc="2D5ECF7A">
      <w:start w:val="6"/>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1" w15:restartNumberingAfterBreak="0">
    <w:nsid w:val="28D11F50"/>
    <w:multiLevelType w:val="hybridMultilevel"/>
    <w:tmpl w:val="5156E7BA"/>
    <w:lvl w:ilvl="0" w:tplc="011A864A">
      <w:start w:val="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2" w15:restartNumberingAfterBreak="0">
    <w:nsid w:val="2B104153"/>
    <w:multiLevelType w:val="multilevel"/>
    <w:tmpl w:val="B0E00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95732B"/>
    <w:multiLevelType w:val="hybridMultilevel"/>
    <w:tmpl w:val="22764BD4"/>
    <w:lvl w:ilvl="0" w:tplc="9DF8B4EA">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4" w15:restartNumberingAfterBreak="0">
    <w:nsid w:val="38B40ECD"/>
    <w:multiLevelType w:val="hybridMultilevel"/>
    <w:tmpl w:val="71FAFD48"/>
    <w:lvl w:ilvl="0" w:tplc="1B8E64D4">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10FCC"/>
    <w:multiLevelType w:val="hybridMultilevel"/>
    <w:tmpl w:val="C706BF4A"/>
    <w:lvl w:ilvl="0" w:tplc="B25E2E48">
      <w:start w:val="1"/>
      <w:numFmt w:val="bullet"/>
      <w:lvlText w:val="-"/>
      <w:lvlJc w:val="left"/>
      <w:pPr>
        <w:ind w:left="1080" w:hanging="360"/>
      </w:pPr>
      <w:rPr>
        <w:rFonts w:ascii="Arial" w:eastAsia="Arial" w:hAnsi="Arial" w:cs="Aria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6" w15:restartNumberingAfterBreak="0">
    <w:nsid w:val="481D39EF"/>
    <w:multiLevelType w:val="hybridMultilevel"/>
    <w:tmpl w:val="C41013D4"/>
    <w:lvl w:ilvl="0" w:tplc="9EB63258">
      <w:start w:val="1"/>
      <w:numFmt w:val="decimal"/>
      <w:suff w:val="space"/>
      <w:lvlText w:val="%1."/>
      <w:lvlJc w:val="left"/>
      <w:pPr>
        <w:ind w:left="1080" w:hanging="360"/>
      </w:pPr>
      <w:rPr>
        <w:rFonts w:hint="default"/>
        <w:b/>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9EA5939"/>
    <w:multiLevelType w:val="hybridMultilevel"/>
    <w:tmpl w:val="DDACC270"/>
    <w:lvl w:ilvl="0" w:tplc="C9B80E74">
      <w:start w:val="1"/>
      <w:numFmt w:val="decimal"/>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DA734E0"/>
    <w:multiLevelType w:val="hybridMultilevel"/>
    <w:tmpl w:val="EE3AA67A"/>
    <w:lvl w:ilvl="0" w:tplc="CD98FA40">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9" w15:restartNumberingAfterBreak="0">
    <w:nsid w:val="4F6E6CF4"/>
    <w:multiLevelType w:val="hybridMultilevel"/>
    <w:tmpl w:val="295AD5FE"/>
    <w:lvl w:ilvl="0" w:tplc="618A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079EC"/>
    <w:multiLevelType w:val="hybridMultilevel"/>
    <w:tmpl w:val="C3AACF34"/>
    <w:lvl w:ilvl="0" w:tplc="8FAC2862">
      <w:start w:val="1"/>
      <w:numFmt w:val="bullet"/>
      <w:lvlText w:val="-"/>
      <w:lvlJc w:val="left"/>
      <w:pPr>
        <w:ind w:left="2127" w:hanging="360"/>
      </w:pPr>
      <w:rPr>
        <w:rFonts w:ascii="Times New Roman" w:eastAsia="Times New Roman" w:hAnsi="Times New Roman" w:cs="Times New Roman"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21" w15:restartNumberingAfterBreak="0">
    <w:nsid w:val="54BE48EE"/>
    <w:multiLevelType w:val="hybridMultilevel"/>
    <w:tmpl w:val="2184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A776D"/>
    <w:multiLevelType w:val="hybridMultilevel"/>
    <w:tmpl w:val="AABC81A6"/>
    <w:lvl w:ilvl="0" w:tplc="A000A57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0B57"/>
    <w:multiLevelType w:val="hybridMultilevel"/>
    <w:tmpl w:val="BB0070B2"/>
    <w:lvl w:ilvl="0" w:tplc="19809006">
      <w:numFmt w:val="bullet"/>
      <w:lvlText w:val="-"/>
      <w:lvlJc w:val="left"/>
      <w:pPr>
        <w:ind w:left="2487"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15:restartNumberingAfterBreak="0">
    <w:nsid w:val="62423920"/>
    <w:multiLevelType w:val="hybridMultilevel"/>
    <w:tmpl w:val="48764224"/>
    <w:lvl w:ilvl="0" w:tplc="DBB2E75C">
      <w:start w:val="4"/>
      <w:numFmt w:val="bullet"/>
      <w:lvlText w:val="-"/>
      <w:lvlJc w:val="left"/>
      <w:pPr>
        <w:ind w:left="253" w:hanging="360"/>
      </w:pPr>
      <w:rPr>
        <w:rFonts w:ascii="Times New Roman" w:eastAsia="Times New Roman"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25" w15:restartNumberingAfterBreak="0">
    <w:nsid w:val="747631F6"/>
    <w:multiLevelType w:val="hybridMultilevel"/>
    <w:tmpl w:val="C316964E"/>
    <w:lvl w:ilvl="0" w:tplc="CAA244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C2A96"/>
    <w:multiLevelType w:val="hybridMultilevel"/>
    <w:tmpl w:val="8DF69EC2"/>
    <w:lvl w:ilvl="0" w:tplc="9FAE7F56">
      <w:numFmt w:val="bullet"/>
      <w:suff w:val="space"/>
      <w:lvlText w:val="+"/>
      <w:lvlJc w:val="left"/>
      <w:pPr>
        <w:ind w:left="0" w:firstLine="68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6"/>
  </w:num>
  <w:num w:numId="4">
    <w:abstractNumId w:val="1"/>
  </w:num>
  <w:num w:numId="5">
    <w:abstractNumId w:val="13"/>
  </w:num>
  <w:num w:numId="6">
    <w:abstractNumId w:val="21"/>
  </w:num>
  <w:num w:numId="7">
    <w:abstractNumId w:val="22"/>
  </w:num>
  <w:num w:numId="8">
    <w:abstractNumId w:val="5"/>
  </w:num>
  <w:num w:numId="9">
    <w:abstractNumId w:val="19"/>
  </w:num>
  <w:num w:numId="10">
    <w:abstractNumId w:val="2"/>
  </w:num>
  <w:num w:numId="11">
    <w:abstractNumId w:val="14"/>
  </w:num>
  <w:num w:numId="12">
    <w:abstractNumId w:val="4"/>
  </w:num>
  <w:num w:numId="13">
    <w:abstractNumId w:val="26"/>
  </w:num>
  <w:num w:numId="14">
    <w:abstractNumId w:val="7"/>
  </w:num>
  <w:num w:numId="15">
    <w:abstractNumId w:val="20"/>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4"/>
  </w:num>
  <w:num w:numId="19">
    <w:abstractNumId w:val="3"/>
  </w:num>
  <w:num w:numId="20">
    <w:abstractNumId w:val="10"/>
  </w:num>
  <w:num w:numId="21">
    <w:abstractNumId w:val="0"/>
  </w:num>
  <w:num w:numId="22">
    <w:abstractNumId w:val="9"/>
  </w:num>
  <w:num w:numId="23">
    <w:abstractNumId w:val="8"/>
  </w:num>
  <w:num w:numId="24">
    <w:abstractNumId w:val="18"/>
  </w:num>
  <w:num w:numId="25">
    <w:abstractNumId w:val="11"/>
  </w:num>
  <w:num w:numId="26">
    <w:abstractNumId w:val="17"/>
  </w:num>
  <w:num w:numId="2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F7"/>
    <w:rsid w:val="00000338"/>
    <w:rsid w:val="00004C9E"/>
    <w:rsid w:val="000064E0"/>
    <w:rsid w:val="00006852"/>
    <w:rsid w:val="00006EA5"/>
    <w:rsid w:val="00007AAE"/>
    <w:rsid w:val="00010924"/>
    <w:rsid w:val="00011131"/>
    <w:rsid w:val="00012D88"/>
    <w:rsid w:val="00013B25"/>
    <w:rsid w:val="0001639D"/>
    <w:rsid w:val="00017F4D"/>
    <w:rsid w:val="00021463"/>
    <w:rsid w:val="00021C4B"/>
    <w:rsid w:val="000232FE"/>
    <w:rsid w:val="00024674"/>
    <w:rsid w:val="00025D65"/>
    <w:rsid w:val="00026889"/>
    <w:rsid w:val="00026894"/>
    <w:rsid w:val="00027181"/>
    <w:rsid w:val="0003325F"/>
    <w:rsid w:val="00033ACC"/>
    <w:rsid w:val="00035A5E"/>
    <w:rsid w:val="00035F90"/>
    <w:rsid w:val="00037212"/>
    <w:rsid w:val="000378CD"/>
    <w:rsid w:val="00040B39"/>
    <w:rsid w:val="00041424"/>
    <w:rsid w:val="00042ED3"/>
    <w:rsid w:val="0004375F"/>
    <w:rsid w:val="00043A80"/>
    <w:rsid w:val="00044C1A"/>
    <w:rsid w:val="00045BAA"/>
    <w:rsid w:val="00045FA6"/>
    <w:rsid w:val="00047408"/>
    <w:rsid w:val="00052A79"/>
    <w:rsid w:val="00053B6E"/>
    <w:rsid w:val="00054C03"/>
    <w:rsid w:val="00060B9D"/>
    <w:rsid w:val="0006126A"/>
    <w:rsid w:val="00061AB8"/>
    <w:rsid w:val="000634F2"/>
    <w:rsid w:val="00063AFF"/>
    <w:rsid w:val="00064057"/>
    <w:rsid w:val="00064EE7"/>
    <w:rsid w:val="0006687B"/>
    <w:rsid w:val="00067BD4"/>
    <w:rsid w:val="00070F88"/>
    <w:rsid w:val="0007189B"/>
    <w:rsid w:val="0007515C"/>
    <w:rsid w:val="00076028"/>
    <w:rsid w:val="00077E99"/>
    <w:rsid w:val="00082C86"/>
    <w:rsid w:val="00082FE0"/>
    <w:rsid w:val="0008309D"/>
    <w:rsid w:val="000859FD"/>
    <w:rsid w:val="0008682F"/>
    <w:rsid w:val="00096D7A"/>
    <w:rsid w:val="000A2AF8"/>
    <w:rsid w:val="000A444A"/>
    <w:rsid w:val="000A44E7"/>
    <w:rsid w:val="000A51BD"/>
    <w:rsid w:val="000A6D2F"/>
    <w:rsid w:val="000A7261"/>
    <w:rsid w:val="000B076B"/>
    <w:rsid w:val="000B2B5C"/>
    <w:rsid w:val="000B5022"/>
    <w:rsid w:val="000B5952"/>
    <w:rsid w:val="000B5B4B"/>
    <w:rsid w:val="000B65B7"/>
    <w:rsid w:val="000B701C"/>
    <w:rsid w:val="000B7585"/>
    <w:rsid w:val="000C2467"/>
    <w:rsid w:val="000C2F80"/>
    <w:rsid w:val="000C364D"/>
    <w:rsid w:val="000C4A46"/>
    <w:rsid w:val="000C4D5C"/>
    <w:rsid w:val="000C7773"/>
    <w:rsid w:val="000C7872"/>
    <w:rsid w:val="000D16D3"/>
    <w:rsid w:val="000D19AA"/>
    <w:rsid w:val="000D3648"/>
    <w:rsid w:val="000D4EB4"/>
    <w:rsid w:val="000D64B7"/>
    <w:rsid w:val="000D7098"/>
    <w:rsid w:val="000E2CFD"/>
    <w:rsid w:val="000E633E"/>
    <w:rsid w:val="000E6AB3"/>
    <w:rsid w:val="000F0B04"/>
    <w:rsid w:val="000F186E"/>
    <w:rsid w:val="000F260D"/>
    <w:rsid w:val="000F31F2"/>
    <w:rsid w:val="000F3C13"/>
    <w:rsid w:val="000F4351"/>
    <w:rsid w:val="000F7066"/>
    <w:rsid w:val="000F7AA6"/>
    <w:rsid w:val="00105182"/>
    <w:rsid w:val="00113C43"/>
    <w:rsid w:val="00121F62"/>
    <w:rsid w:val="001233E0"/>
    <w:rsid w:val="001241CB"/>
    <w:rsid w:val="0012653A"/>
    <w:rsid w:val="0012685E"/>
    <w:rsid w:val="001318CB"/>
    <w:rsid w:val="001337B7"/>
    <w:rsid w:val="001343C5"/>
    <w:rsid w:val="001360C7"/>
    <w:rsid w:val="00137D9F"/>
    <w:rsid w:val="00145381"/>
    <w:rsid w:val="00145CA3"/>
    <w:rsid w:val="001468CA"/>
    <w:rsid w:val="00146D6D"/>
    <w:rsid w:val="00147F20"/>
    <w:rsid w:val="0015229A"/>
    <w:rsid w:val="0015338F"/>
    <w:rsid w:val="00154347"/>
    <w:rsid w:val="001549FC"/>
    <w:rsid w:val="001567DF"/>
    <w:rsid w:val="00157D1B"/>
    <w:rsid w:val="001601FC"/>
    <w:rsid w:val="00161D05"/>
    <w:rsid w:val="001621E1"/>
    <w:rsid w:val="001639B5"/>
    <w:rsid w:val="0016527E"/>
    <w:rsid w:val="0016533A"/>
    <w:rsid w:val="0016660F"/>
    <w:rsid w:val="00166DE2"/>
    <w:rsid w:val="001675E8"/>
    <w:rsid w:val="00167652"/>
    <w:rsid w:val="001677C6"/>
    <w:rsid w:val="00167BD1"/>
    <w:rsid w:val="00170D6B"/>
    <w:rsid w:val="001713F4"/>
    <w:rsid w:val="001751A5"/>
    <w:rsid w:val="00181439"/>
    <w:rsid w:val="0018298D"/>
    <w:rsid w:val="00182C4D"/>
    <w:rsid w:val="001840E7"/>
    <w:rsid w:val="001859A2"/>
    <w:rsid w:val="00186D19"/>
    <w:rsid w:val="00187254"/>
    <w:rsid w:val="00190C96"/>
    <w:rsid w:val="00191C67"/>
    <w:rsid w:val="001922E1"/>
    <w:rsid w:val="001929FF"/>
    <w:rsid w:val="00192D97"/>
    <w:rsid w:val="00193C7A"/>
    <w:rsid w:val="00194C24"/>
    <w:rsid w:val="00195278"/>
    <w:rsid w:val="00195B44"/>
    <w:rsid w:val="00196D80"/>
    <w:rsid w:val="0019745A"/>
    <w:rsid w:val="00197F22"/>
    <w:rsid w:val="001A14EF"/>
    <w:rsid w:val="001A1DD3"/>
    <w:rsid w:val="001A1E25"/>
    <w:rsid w:val="001A1E9C"/>
    <w:rsid w:val="001A2AE5"/>
    <w:rsid w:val="001A4885"/>
    <w:rsid w:val="001A6A71"/>
    <w:rsid w:val="001A70BB"/>
    <w:rsid w:val="001B0493"/>
    <w:rsid w:val="001B0DEA"/>
    <w:rsid w:val="001B3C7E"/>
    <w:rsid w:val="001B7888"/>
    <w:rsid w:val="001C0239"/>
    <w:rsid w:val="001C0784"/>
    <w:rsid w:val="001C1E55"/>
    <w:rsid w:val="001C20EE"/>
    <w:rsid w:val="001C2485"/>
    <w:rsid w:val="001C374E"/>
    <w:rsid w:val="001C468B"/>
    <w:rsid w:val="001C7726"/>
    <w:rsid w:val="001C7FB6"/>
    <w:rsid w:val="001D2ACE"/>
    <w:rsid w:val="001D333C"/>
    <w:rsid w:val="001D43AF"/>
    <w:rsid w:val="001D7723"/>
    <w:rsid w:val="001D7B66"/>
    <w:rsid w:val="001E267E"/>
    <w:rsid w:val="001E297B"/>
    <w:rsid w:val="001E3A2E"/>
    <w:rsid w:val="001E6F60"/>
    <w:rsid w:val="001E7D01"/>
    <w:rsid w:val="001F02AE"/>
    <w:rsid w:val="001F51E5"/>
    <w:rsid w:val="001F5316"/>
    <w:rsid w:val="001F5529"/>
    <w:rsid w:val="001F69B6"/>
    <w:rsid w:val="001F764F"/>
    <w:rsid w:val="00200ED7"/>
    <w:rsid w:val="00201687"/>
    <w:rsid w:val="00202332"/>
    <w:rsid w:val="00202CF2"/>
    <w:rsid w:val="0020452B"/>
    <w:rsid w:val="002046EB"/>
    <w:rsid w:val="00205000"/>
    <w:rsid w:val="00206C63"/>
    <w:rsid w:val="00210E49"/>
    <w:rsid w:val="002115C0"/>
    <w:rsid w:val="00214992"/>
    <w:rsid w:val="00215379"/>
    <w:rsid w:val="00215571"/>
    <w:rsid w:val="002155F1"/>
    <w:rsid w:val="0021643C"/>
    <w:rsid w:val="0022329B"/>
    <w:rsid w:val="0022378C"/>
    <w:rsid w:val="002255ED"/>
    <w:rsid w:val="00226BA0"/>
    <w:rsid w:val="0022722E"/>
    <w:rsid w:val="00231E54"/>
    <w:rsid w:val="00233F69"/>
    <w:rsid w:val="00234483"/>
    <w:rsid w:val="00237499"/>
    <w:rsid w:val="00237F3A"/>
    <w:rsid w:val="002406AF"/>
    <w:rsid w:val="00240771"/>
    <w:rsid w:val="00241D4A"/>
    <w:rsid w:val="00246B64"/>
    <w:rsid w:val="00247C04"/>
    <w:rsid w:val="00251357"/>
    <w:rsid w:val="0025428B"/>
    <w:rsid w:val="00256A67"/>
    <w:rsid w:val="002606E8"/>
    <w:rsid w:val="00260B24"/>
    <w:rsid w:val="00260F4B"/>
    <w:rsid w:val="00261C14"/>
    <w:rsid w:val="002635F2"/>
    <w:rsid w:val="00263E16"/>
    <w:rsid w:val="00265068"/>
    <w:rsid w:val="00267FE6"/>
    <w:rsid w:val="00271EAC"/>
    <w:rsid w:val="002727C3"/>
    <w:rsid w:val="00275520"/>
    <w:rsid w:val="0027596D"/>
    <w:rsid w:val="002804B5"/>
    <w:rsid w:val="0028418F"/>
    <w:rsid w:val="00285302"/>
    <w:rsid w:val="00287793"/>
    <w:rsid w:val="00287D07"/>
    <w:rsid w:val="00287E1C"/>
    <w:rsid w:val="00292547"/>
    <w:rsid w:val="00292607"/>
    <w:rsid w:val="00293CFB"/>
    <w:rsid w:val="00293F38"/>
    <w:rsid w:val="00296D03"/>
    <w:rsid w:val="00297D89"/>
    <w:rsid w:val="002A11A7"/>
    <w:rsid w:val="002A26D2"/>
    <w:rsid w:val="002A26E6"/>
    <w:rsid w:val="002A5BC5"/>
    <w:rsid w:val="002A5E35"/>
    <w:rsid w:val="002A7AD1"/>
    <w:rsid w:val="002B0402"/>
    <w:rsid w:val="002B3E84"/>
    <w:rsid w:val="002C0F1F"/>
    <w:rsid w:val="002C3F7A"/>
    <w:rsid w:val="002C45BE"/>
    <w:rsid w:val="002C5A66"/>
    <w:rsid w:val="002C67E5"/>
    <w:rsid w:val="002D5A55"/>
    <w:rsid w:val="002D79D1"/>
    <w:rsid w:val="002E0920"/>
    <w:rsid w:val="002E0CC0"/>
    <w:rsid w:val="002E5163"/>
    <w:rsid w:val="002E6AA1"/>
    <w:rsid w:val="002E72C7"/>
    <w:rsid w:val="002E7A42"/>
    <w:rsid w:val="002F020F"/>
    <w:rsid w:val="002F1A77"/>
    <w:rsid w:val="002F28DD"/>
    <w:rsid w:val="002F2D04"/>
    <w:rsid w:val="002F586D"/>
    <w:rsid w:val="002F60BC"/>
    <w:rsid w:val="002F6A72"/>
    <w:rsid w:val="003030C6"/>
    <w:rsid w:val="003108FB"/>
    <w:rsid w:val="0031382D"/>
    <w:rsid w:val="00313C35"/>
    <w:rsid w:val="003158C5"/>
    <w:rsid w:val="003207E8"/>
    <w:rsid w:val="00320B81"/>
    <w:rsid w:val="00321CF0"/>
    <w:rsid w:val="00321D68"/>
    <w:rsid w:val="00323D70"/>
    <w:rsid w:val="00325B77"/>
    <w:rsid w:val="00326AC9"/>
    <w:rsid w:val="00327CEC"/>
    <w:rsid w:val="00333E48"/>
    <w:rsid w:val="00335A20"/>
    <w:rsid w:val="00335CD0"/>
    <w:rsid w:val="00335EAF"/>
    <w:rsid w:val="00336BB7"/>
    <w:rsid w:val="0033790C"/>
    <w:rsid w:val="00341FBA"/>
    <w:rsid w:val="00342B0E"/>
    <w:rsid w:val="00345C8A"/>
    <w:rsid w:val="00352128"/>
    <w:rsid w:val="00352E8E"/>
    <w:rsid w:val="00355D33"/>
    <w:rsid w:val="00360264"/>
    <w:rsid w:val="00362807"/>
    <w:rsid w:val="00362AAE"/>
    <w:rsid w:val="00366BCA"/>
    <w:rsid w:val="00367A2F"/>
    <w:rsid w:val="00371CED"/>
    <w:rsid w:val="003723B1"/>
    <w:rsid w:val="0037347B"/>
    <w:rsid w:val="003755FC"/>
    <w:rsid w:val="0037732D"/>
    <w:rsid w:val="003801D6"/>
    <w:rsid w:val="00382BB7"/>
    <w:rsid w:val="00382D01"/>
    <w:rsid w:val="00383217"/>
    <w:rsid w:val="00383494"/>
    <w:rsid w:val="003849C0"/>
    <w:rsid w:val="00385104"/>
    <w:rsid w:val="003852DE"/>
    <w:rsid w:val="00387D6A"/>
    <w:rsid w:val="003908B0"/>
    <w:rsid w:val="00391E30"/>
    <w:rsid w:val="0039299F"/>
    <w:rsid w:val="0039440C"/>
    <w:rsid w:val="00394CC1"/>
    <w:rsid w:val="0039525E"/>
    <w:rsid w:val="00395D00"/>
    <w:rsid w:val="003A0689"/>
    <w:rsid w:val="003A66FE"/>
    <w:rsid w:val="003B3B03"/>
    <w:rsid w:val="003B51ED"/>
    <w:rsid w:val="003B70DF"/>
    <w:rsid w:val="003C5BD4"/>
    <w:rsid w:val="003C5DB8"/>
    <w:rsid w:val="003C748C"/>
    <w:rsid w:val="003D1473"/>
    <w:rsid w:val="003D2652"/>
    <w:rsid w:val="003D3925"/>
    <w:rsid w:val="003D5728"/>
    <w:rsid w:val="003D79A9"/>
    <w:rsid w:val="003E0BA1"/>
    <w:rsid w:val="003E223C"/>
    <w:rsid w:val="003E2EDE"/>
    <w:rsid w:val="003E7FA9"/>
    <w:rsid w:val="003F58A6"/>
    <w:rsid w:val="003F6157"/>
    <w:rsid w:val="003F6217"/>
    <w:rsid w:val="003F6691"/>
    <w:rsid w:val="003F79F8"/>
    <w:rsid w:val="004012B3"/>
    <w:rsid w:val="00402C41"/>
    <w:rsid w:val="004037FE"/>
    <w:rsid w:val="00406629"/>
    <w:rsid w:val="00410282"/>
    <w:rsid w:val="00410F41"/>
    <w:rsid w:val="00411AE2"/>
    <w:rsid w:val="00411BDF"/>
    <w:rsid w:val="00414418"/>
    <w:rsid w:val="004145E6"/>
    <w:rsid w:val="004175AC"/>
    <w:rsid w:val="0042072C"/>
    <w:rsid w:val="004213C0"/>
    <w:rsid w:val="00423C50"/>
    <w:rsid w:val="004245F2"/>
    <w:rsid w:val="00430EE4"/>
    <w:rsid w:val="004314F1"/>
    <w:rsid w:val="00432AD2"/>
    <w:rsid w:val="004364C8"/>
    <w:rsid w:val="00441DF3"/>
    <w:rsid w:val="004441F6"/>
    <w:rsid w:val="004476DA"/>
    <w:rsid w:val="00450E02"/>
    <w:rsid w:val="004510FE"/>
    <w:rsid w:val="00451C1F"/>
    <w:rsid w:val="00451FDA"/>
    <w:rsid w:val="00454136"/>
    <w:rsid w:val="0045453F"/>
    <w:rsid w:val="00454939"/>
    <w:rsid w:val="00454D2D"/>
    <w:rsid w:val="00454D4F"/>
    <w:rsid w:val="00455F07"/>
    <w:rsid w:val="00456172"/>
    <w:rsid w:val="00456C4D"/>
    <w:rsid w:val="00460327"/>
    <w:rsid w:val="004620FE"/>
    <w:rsid w:val="004644F7"/>
    <w:rsid w:val="00465166"/>
    <w:rsid w:val="00471090"/>
    <w:rsid w:val="00472201"/>
    <w:rsid w:val="00480D86"/>
    <w:rsid w:val="00481D46"/>
    <w:rsid w:val="00482103"/>
    <w:rsid w:val="00483D8D"/>
    <w:rsid w:val="00484C44"/>
    <w:rsid w:val="004851DA"/>
    <w:rsid w:val="00485358"/>
    <w:rsid w:val="00485439"/>
    <w:rsid w:val="0048544D"/>
    <w:rsid w:val="00485B0A"/>
    <w:rsid w:val="00486C1D"/>
    <w:rsid w:val="00486C47"/>
    <w:rsid w:val="004915AE"/>
    <w:rsid w:val="00491698"/>
    <w:rsid w:val="00494BEF"/>
    <w:rsid w:val="004A05E5"/>
    <w:rsid w:val="004A369C"/>
    <w:rsid w:val="004A6AE4"/>
    <w:rsid w:val="004B08CA"/>
    <w:rsid w:val="004B0DC7"/>
    <w:rsid w:val="004B4396"/>
    <w:rsid w:val="004B514B"/>
    <w:rsid w:val="004C00C1"/>
    <w:rsid w:val="004C425C"/>
    <w:rsid w:val="004C450C"/>
    <w:rsid w:val="004C48C8"/>
    <w:rsid w:val="004C636F"/>
    <w:rsid w:val="004C6522"/>
    <w:rsid w:val="004C6ACB"/>
    <w:rsid w:val="004D0B2C"/>
    <w:rsid w:val="004D116C"/>
    <w:rsid w:val="004D1F25"/>
    <w:rsid w:val="004D25AC"/>
    <w:rsid w:val="004D3B59"/>
    <w:rsid w:val="004D49FE"/>
    <w:rsid w:val="004D67C8"/>
    <w:rsid w:val="004E01C9"/>
    <w:rsid w:val="004E0D5D"/>
    <w:rsid w:val="004E3B18"/>
    <w:rsid w:val="004E4CC0"/>
    <w:rsid w:val="004E5637"/>
    <w:rsid w:val="004E5B06"/>
    <w:rsid w:val="004E6F45"/>
    <w:rsid w:val="004E7C14"/>
    <w:rsid w:val="004F0370"/>
    <w:rsid w:val="004F08AD"/>
    <w:rsid w:val="004F2900"/>
    <w:rsid w:val="004F3B25"/>
    <w:rsid w:val="004F4AA4"/>
    <w:rsid w:val="004F5EE6"/>
    <w:rsid w:val="004F6247"/>
    <w:rsid w:val="00500721"/>
    <w:rsid w:val="005011CB"/>
    <w:rsid w:val="00504ACE"/>
    <w:rsid w:val="00505188"/>
    <w:rsid w:val="00505325"/>
    <w:rsid w:val="005057C9"/>
    <w:rsid w:val="005058DC"/>
    <w:rsid w:val="00507221"/>
    <w:rsid w:val="00512020"/>
    <w:rsid w:val="00512618"/>
    <w:rsid w:val="00514280"/>
    <w:rsid w:val="00517BE5"/>
    <w:rsid w:val="00520A58"/>
    <w:rsid w:val="00521350"/>
    <w:rsid w:val="005218D9"/>
    <w:rsid w:val="00522E8A"/>
    <w:rsid w:val="0052379D"/>
    <w:rsid w:val="00525E06"/>
    <w:rsid w:val="00526077"/>
    <w:rsid w:val="005300D1"/>
    <w:rsid w:val="00530A11"/>
    <w:rsid w:val="00530D88"/>
    <w:rsid w:val="005327AC"/>
    <w:rsid w:val="00532ED5"/>
    <w:rsid w:val="005350D1"/>
    <w:rsid w:val="00536387"/>
    <w:rsid w:val="00541D30"/>
    <w:rsid w:val="00543C2F"/>
    <w:rsid w:val="005451D8"/>
    <w:rsid w:val="00547A76"/>
    <w:rsid w:val="00550588"/>
    <w:rsid w:val="005511C8"/>
    <w:rsid w:val="00551409"/>
    <w:rsid w:val="00553B5D"/>
    <w:rsid w:val="00560C96"/>
    <w:rsid w:val="005644A8"/>
    <w:rsid w:val="005651D0"/>
    <w:rsid w:val="00565BE8"/>
    <w:rsid w:val="005664CD"/>
    <w:rsid w:val="0056699B"/>
    <w:rsid w:val="00566F61"/>
    <w:rsid w:val="00572304"/>
    <w:rsid w:val="005823F0"/>
    <w:rsid w:val="00585075"/>
    <w:rsid w:val="00586524"/>
    <w:rsid w:val="0059067F"/>
    <w:rsid w:val="0059094A"/>
    <w:rsid w:val="00590E20"/>
    <w:rsid w:val="00591734"/>
    <w:rsid w:val="00591B90"/>
    <w:rsid w:val="00591E16"/>
    <w:rsid w:val="00593C1C"/>
    <w:rsid w:val="00594206"/>
    <w:rsid w:val="00594571"/>
    <w:rsid w:val="00594F0D"/>
    <w:rsid w:val="005963AF"/>
    <w:rsid w:val="0059697F"/>
    <w:rsid w:val="00597359"/>
    <w:rsid w:val="005A08D1"/>
    <w:rsid w:val="005A1888"/>
    <w:rsid w:val="005A20ED"/>
    <w:rsid w:val="005A4123"/>
    <w:rsid w:val="005A550C"/>
    <w:rsid w:val="005B0301"/>
    <w:rsid w:val="005B48A1"/>
    <w:rsid w:val="005B50AF"/>
    <w:rsid w:val="005B6824"/>
    <w:rsid w:val="005C2072"/>
    <w:rsid w:val="005C3F78"/>
    <w:rsid w:val="005C54D9"/>
    <w:rsid w:val="005C5673"/>
    <w:rsid w:val="005C6180"/>
    <w:rsid w:val="005C69B8"/>
    <w:rsid w:val="005C6BC0"/>
    <w:rsid w:val="005C76FE"/>
    <w:rsid w:val="005D2F1D"/>
    <w:rsid w:val="005D445B"/>
    <w:rsid w:val="005D730C"/>
    <w:rsid w:val="005D760D"/>
    <w:rsid w:val="005D7956"/>
    <w:rsid w:val="005E1F82"/>
    <w:rsid w:val="005E2BD2"/>
    <w:rsid w:val="005E3452"/>
    <w:rsid w:val="005E3517"/>
    <w:rsid w:val="005E3EB3"/>
    <w:rsid w:val="005E4B40"/>
    <w:rsid w:val="005E4EDD"/>
    <w:rsid w:val="005E51E4"/>
    <w:rsid w:val="005E6D2B"/>
    <w:rsid w:val="005F2EE3"/>
    <w:rsid w:val="005F3D74"/>
    <w:rsid w:val="005F4ADE"/>
    <w:rsid w:val="005F5088"/>
    <w:rsid w:val="005F519E"/>
    <w:rsid w:val="005F520D"/>
    <w:rsid w:val="005F7AB3"/>
    <w:rsid w:val="005F7F88"/>
    <w:rsid w:val="006005E3"/>
    <w:rsid w:val="006011B9"/>
    <w:rsid w:val="00610ABC"/>
    <w:rsid w:val="006117A1"/>
    <w:rsid w:val="006127E9"/>
    <w:rsid w:val="00615759"/>
    <w:rsid w:val="00617CCE"/>
    <w:rsid w:val="006241AB"/>
    <w:rsid w:val="00626CF0"/>
    <w:rsid w:val="006300BC"/>
    <w:rsid w:val="00630DFC"/>
    <w:rsid w:val="00632ECE"/>
    <w:rsid w:val="006336F6"/>
    <w:rsid w:val="006337A6"/>
    <w:rsid w:val="00633E72"/>
    <w:rsid w:val="00636157"/>
    <w:rsid w:val="006362EB"/>
    <w:rsid w:val="006373A0"/>
    <w:rsid w:val="00637E2F"/>
    <w:rsid w:val="006417B4"/>
    <w:rsid w:val="0064249C"/>
    <w:rsid w:val="00642504"/>
    <w:rsid w:val="00642AD6"/>
    <w:rsid w:val="00644F53"/>
    <w:rsid w:val="00646B36"/>
    <w:rsid w:val="006476A7"/>
    <w:rsid w:val="00647A0C"/>
    <w:rsid w:val="00647E4F"/>
    <w:rsid w:val="0065071A"/>
    <w:rsid w:val="00650E95"/>
    <w:rsid w:val="00650FDC"/>
    <w:rsid w:val="00651AF3"/>
    <w:rsid w:val="00651EA5"/>
    <w:rsid w:val="00653A4A"/>
    <w:rsid w:val="00655B01"/>
    <w:rsid w:val="00660818"/>
    <w:rsid w:val="006637BA"/>
    <w:rsid w:val="00664E0E"/>
    <w:rsid w:val="0066512A"/>
    <w:rsid w:val="00667143"/>
    <w:rsid w:val="00667172"/>
    <w:rsid w:val="006703BB"/>
    <w:rsid w:val="006721D1"/>
    <w:rsid w:val="006722C7"/>
    <w:rsid w:val="00672490"/>
    <w:rsid w:val="006735A5"/>
    <w:rsid w:val="00676393"/>
    <w:rsid w:val="006772D3"/>
    <w:rsid w:val="006825F4"/>
    <w:rsid w:val="006854F5"/>
    <w:rsid w:val="00686D69"/>
    <w:rsid w:val="0069157F"/>
    <w:rsid w:val="0069179D"/>
    <w:rsid w:val="006A0A33"/>
    <w:rsid w:val="006A39AA"/>
    <w:rsid w:val="006A64AD"/>
    <w:rsid w:val="006A6929"/>
    <w:rsid w:val="006B0333"/>
    <w:rsid w:val="006B15A1"/>
    <w:rsid w:val="006B341E"/>
    <w:rsid w:val="006B3CE5"/>
    <w:rsid w:val="006B45C7"/>
    <w:rsid w:val="006B73C9"/>
    <w:rsid w:val="006C0D12"/>
    <w:rsid w:val="006C20BD"/>
    <w:rsid w:val="006C4CB1"/>
    <w:rsid w:val="006C517D"/>
    <w:rsid w:val="006C5A85"/>
    <w:rsid w:val="006C6337"/>
    <w:rsid w:val="006C6C35"/>
    <w:rsid w:val="006C714C"/>
    <w:rsid w:val="006C7EB4"/>
    <w:rsid w:val="006D0A4E"/>
    <w:rsid w:val="006D43CE"/>
    <w:rsid w:val="006D4FA8"/>
    <w:rsid w:val="006D693B"/>
    <w:rsid w:val="006E1238"/>
    <w:rsid w:val="006E302A"/>
    <w:rsid w:val="006E5036"/>
    <w:rsid w:val="006E524F"/>
    <w:rsid w:val="006E7253"/>
    <w:rsid w:val="006F14ED"/>
    <w:rsid w:val="006F268B"/>
    <w:rsid w:val="006F3A75"/>
    <w:rsid w:val="006F5C05"/>
    <w:rsid w:val="006F63D4"/>
    <w:rsid w:val="00700088"/>
    <w:rsid w:val="007070A7"/>
    <w:rsid w:val="007079CA"/>
    <w:rsid w:val="0071220C"/>
    <w:rsid w:val="00715554"/>
    <w:rsid w:val="00715E9C"/>
    <w:rsid w:val="00715F72"/>
    <w:rsid w:val="00717BD2"/>
    <w:rsid w:val="007206EE"/>
    <w:rsid w:val="0072075B"/>
    <w:rsid w:val="00723C7D"/>
    <w:rsid w:val="00724656"/>
    <w:rsid w:val="00726CBF"/>
    <w:rsid w:val="007270A4"/>
    <w:rsid w:val="0072783F"/>
    <w:rsid w:val="00730C49"/>
    <w:rsid w:val="00733198"/>
    <w:rsid w:val="00733EE0"/>
    <w:rsid w:val="0073689E"/>
    <w:rsid w:val="00737080"/>
    <w:rsid w:val="00737758"/>
    <w:rsid w:val="00740EE8"/>
    <w:rsid w:val="0074107A"/>
    <w:rsid w:val="00751047"/>
    <w:rsid w:val="007577C3"/>
    <w:rsid w:val="007607A9"/>
    <w:rsid w:val="00761928"/>
    <w:rsid w:val="00763D29"/>
    <w:rsid w:val="00765DAD"/>
    <w:rsid w:val="00766488"/>
    <w:rsid w:val="00767769"/>
    <w:rsid w:val="00767BF5"/>
    <w:rsid w:val="00767EE1"/>
    <w:rsid w:val="0077101A"/>
    <w:rsid w:val="00772B19"/>
    <w:rsid w:val="00773909"/>
    <w:rsid w:val="00774CB5"/>
    <w:rsid w:val="0078080D"/>
    <w:rsid w:val="00780A8E"/>
    <w:rsid w:val="00782D7B"/>
    <w:rsid w:val="00783FD5"/>
    <w:rsid w:val="00786ABF"/>
    <w:rsid w:val="00786B42"/>
    <w:rsid w:val="007928A3"/>
    <w:rsid w:val="00792B3A"/>
    <w:rsid w:val="00792F25"/>
    <w:rsid w:val="007935A7"/>
    <w:rsid w:val="00795777"/>
    <w:rsid w:val="007977B7"/>
    <w:rsid w:val="007A02BE"/>
    <w:rsid w:val="007A1FF1"/>
    <w:rsid w:val="007A331B"/>
    <w:rsid w:val="007A3382"/>
    <w:rsid w:val="007A6AE1"/>
    <w:rsid w:val="007B169B"/>
    <w:rsid w:val="007B16BF"/>
    <w:rsid w:val="007B215C"/>
    <w:rsid w:val="007B268F"/>
    <w:rsid w:val="007B319E"/>
    <w:rsid w:val="007B4172"/>
    <w:rsid w:val="007B4EA5"/>
    <w:rsid w:val="007B6733"/>
    <w:rsid w:val="007C1597"/>
    <w:rsid w:val="007C1957"/>
    <w:rsid w:val="007C1C75"/>
    <w:rsid w:val="007C26A9"/>
    <w:rsid w:val="007C2949"/>
    <w:rsid w:val="007C3FE0"/>
    <w:rsid w:val="007C40C2"/>
    <w:rsid w:val="007C57EB"/>
    <w:rsid w:val="007C7099"/>
    <w:rsid w:val="007D1FE7"/>
    <w:rsid w:val="007D271A"/>
    <w:rsid w:val="007D3010"/>
    <w:rsid w:val="007D40E5"/>
    <w:rsid w:val="007D599C"/>
    <w:rsid w:val="007D6579"/>
    <w:rsid w:val="007D73EA"/>
    <w:rsid w:val="007E05AE"/>
    <w:rsid w:val="007E0EDA"/>
    <w:rsid w:val="007E17A5"/>
    <w:rsid w:val="007E289A"/>
    <w:rsid w:val="007E433D"/>
    <w:rsid w:val="007E5E23"/>
    <w:rsid w:val="007E6DDD"/>
    <w:rsid w:val="007E6E6B"/>
    <w:rsid w:val="007E6F91"/>
    <w:rsid w:val="007E7485"/>
    <w:rsid w:val="007F17C9"/>
    <w:rsid w:val="007F1BFE"/>
    <w:rsid w:val="007F292C"/>
    <w:rsid w:val="007F326C"/>
    <w:rsid w:val="007F3A35"/>
    <w:rsid w:val="007F4605"/>
    <w:rsid w:val="007F50A9"/>
    <w:rsid w:val="007F797E"/>
    <w:rsid w:val="008039F6"/>
    <w:rsid w:val="00805C69"/>
    <w:rsid w:val="00810E38"/>
    <w:rsid w:val="0081131D"/>
    <w:rsid w:val="00811EA0"/>
    <w:rsid w:val="00812040"/>
    <w:rsid w:val="00813B71"/>
    <w:rsid w:val="00814203"/>
    <w:rsid w:val="00814A76"/>
    <w:rsid w:val="00817466"/>
    <w:rsid w:val="008218A5"/>
    <w:rsid w:val="00821A63"/>
    <w:rsid w:val="00821FA4"/>
    <w:rsid w:val="008231BA"/>
    <w:rsid w:val="008252F8"/>
    <w:rsid w:val="00833050"/>
    <w:rsid w:val="00833C5E"/>
    <w:rsid w:val="008346A3"/>
    <w:rsid w:val="00840D60"/>
    <w:rsid w:val="00841C1C"/>
    <w:rsid w:val="00841E3F"/>
    <w:rsid w:val="00842AC8"/>
    <w:rsid w:val="00843440"/>
    <w:rsid w:val="008444C8"/>
    <w:rsid w:val="00845046"/>
    <w:rsid w:val="0084513B"/>
    <w:rsid w:val="00852B06"/>
    <w:rsid w:val="00854596"/>
    <w:rsid w:val="008562D0"/>
    <w:rsid w:val="00866157"/>
    <w:rsid w:val="008665CA"/>
    <w:rsid w:val="008677F9"/>
    <w:rsid w:val="00867C2F"/>
    <w:rsid w:val="008727A5"/>
    <w:rsid w:val="008738F7"/>
    <w:rsid w:val="00875756"/>
    <w:rsid w:val="00877832"/>
    <w:rsid w:val="0088234C"/>
    <w:rsid w:val="00882E82"/>
    <w:rsid w:val="00883566"/>
    <w:rsid w:val="008836A4"/>
    <w:rsid w:val="00886CA8"/>
    <w:rsid w:val="00887302"/>
    <w:rsid w:val="00891F75"/>
    <w:rsid w:val="00896CF6"/>
    <w:rsid w:val="008974EE"/>
    <w:rsid w:val="008A217D"/>
    <w:rsid w:val="008A3991"/>
    <w:rsid w:val="008B30B0"/>
    <w:rsid w:val="008B3A3A"/>
    <w:rsid w:val="008B6619"/>
    <w:rsid w:val="008C05DC"/>
    <w:rsid w:val="008C68E5"/>
    <w:rsid w:val="008D1803"/>
    <w:rsid w:val="008D3EAE"/>
    <w:rsid w:val="008D430D"/>
    <w:rsid w:val="008D4C9F"/>
    <w:rsid w:val="008D4F45"/>
    <w:rsid w:val="008D6E22"/>
    <w:rsid w:val="008D7A75"/>
    <w:rsid w:val="008E117A"/>
    <w:rsid w:val="008E1CE6"/>
    <w:rsid w:val="008E42DC"/>
    <w:rsid w:val="008E472E"/>
    <w:rsid w:val="008E486E"/>
    <w:rsid w:val="008E4BAE"/>
    <w:rsid w:val="008E6CAC"/>
    <w:rsid w:val="008E6D13"/>
    <w:rsid w:val="008F1AA1"/>
    <w:rsid w:val="008F342E"/>
    <w:rsid w:val="008F3717"/>
    <w:rsid w:val="008F3A93"/>
    <w:rsid w:val="008F553C"/>
    <w:rsid w:val="008F7D3F"/>
    <w:rsid w:val="00900514"/>
    <w:rsid w:val="009030FF"/>
    <w:rsid w:val="0090324B"/>
    <w:rsid w:val="0090371F"/>
    <w:rsid w:val="00903B3A"/>
    <w:rsid w:val="00905699"/>
    <w:rsid w:val="009066E4"/>
    <w:rsid w:val="00906C80"/>
    <w:rsid w:val="00907732"/>
    <w:rsid w:val="00910B1B"/>
    <w:rsid w:val="0091157E"/>
    <w:rsid w:val="00914831"/>
    <w:rsid w:val="00915437"/>
    <w:rsid w:val="00916297"/>
    <w:rsid w:val="00917A9B"/>
    <w:rsid w:val="009204FF"/>
    <w:rsid w:val="009221F2"/>
    <w:rsid w:val="00922DFD"/>
    <w:rsid w:val="00923670"/>
    <w:rsid w:val="00924B45"/>
    <w:rsid w:val="00925639"/>
    <w:rsid w:val="0092663E"/>
    <w:rsid w:val="009304EE"/>
    <w:rsid w:val="0093164F"/>
    <w:rsid w:val="00931F77"/>
    <w:rsid w:val="00936B37"/>
    <w:rsid w:val="00936D64"/>
    <w:rsid w:val="009404B2"/>
    <w:rsid w:val="009410AC"/>
    <w:rsid w:val="009415B6"/>
    <w:rsid w:val="00941A16"/>
    <w:rsid w:val="009459CA"/>
    <w:rsid w:val="00945A1C"/>
    <w:rsid w:val="00950219"/>
    <w:rsid w:val="00950D17"/>
    <w:rsid w:val="009529C4"/>
    <w:rsid w:val="009531EF"/>
    <w:rsid w:val="00954A2B"/>
    <w:rsid w:val="00954FF0"/>
    <w:rsid w:val="009564D5"/>
    <w:rsid w:val="009600A5"/>
    <w:rsid w:val="009605D1"/>
    <w:rsid w:val="00963A87"/>
    <w:rsid w:val="009647AE"/>
    <w:rsid w:val="00965A3C"/>
    <w:rsid w:val="00965D39"/>
    <w:rsid w:val="00966AAF"/>
    <w:rsid w:val="0096765B"/>
    <w:rsid w:val="009676BD"/>
    <w:rsid w:val="00970E1F"/>
    <w:rsid w:val="00971D57"/>
    <w:rsid w:val="009730AE"/>
    <w:rsid w:val="009737A6"/>
    <w:rsid w:val="009748EC"/>
    <w:rsid w:val="009748FA"/>
    <w:rsid w:val="0098495B"/>
    <w:rsid w:val="0098517E"/>
    <w:rsid w:val="00985A37"/>
    <w:rsid w:val="0098778D"/>
    <w:rsid w:val="00987958"/>
    <w:rsid w:val="009901BF"/>
    <w:rsid w:val="00990354"/>
    <w:rsid w:val="00990F4D"/>
    <w:rsid w:val="0099243C"/>
    <w:rsid w:val="00992DA3"/>
    <w:rsid w:val="0099384F"/>
    <w:rsid w:val="00997CC5"/>
    <w:rsid w:val="009A28EC"/>
    <w:rsid w:val="009A4699"/>
    <w:rsid w:val="009A751B"/>
    <w:rsid w:val="009A7815"/>
    <w:rsid w:val="009A7C63"/>
    <w:rsid w:val="009B06F6"/>
    <w:rsid w:val="009B277E"/>
    <w:rsid w:val="009B3A20"/>
    <w:rsid w:val="009B3B8C"/>
    <w:rsid w:val="009B4EF5"/>
    <w:rsid w:val="009C492B"/>
    <w:rsid w:val="009C5A88"/>
    <w:rsid w:val="009D0B8F"/>
    <w:rsid w:val="009D2080"/>
    <w:rsid w:val="009D3084"/>
    <w:rsid w:val="009D6E40"/>
    <w:rsid w:val="009E151C"/>
    <w:rsid w:val="009E182A"/>
    <w:rsid w:val="009E3A3E"/>
    <w:rsid w:val="009F0B40"/>
    <w:rsid w:val="009F0DF6"/>
    <w:rsid w:val="009F12F8"/>
    <w:rsid w:val="009F5BD1"/>
    <w:rsid w:val="009F5FEA"/>
    <w:rsid w:val="009F6A31"/>
    <w:rsid w:val="009F7502"/>
    <w:rsid w:val="00A029C7"/>
    <w:rsid w:val="00A02A76"/>
    <w:rsid w:val="00A04BE9"/>
    <w:rsid w:val="00A04C10"/>
    <w:rsid w:val="00A05C9B"/>
    <w:rsid w:val="00A11D8F"/>
    <w:rsid w:val="00A12819"/>
    <w:rsid w:val="00A14240"/>
    <w:rsid w:val="00A16244"/>
    <w:rsid w:val="00A16BCA"/>
    <w:rsid w:val="00A16E99"/>
    <w:rsid w:val="00A21D4F"/>
    <w:rsid w:val="00A2270B"/>
    <w:rsid w:val="00A23062"/>
    <w:rsid w:val="00A26029"/>
    <w:rsid w:val="00A277DF"/>
    <w:rsid w:val="00A30A8F"/>
    <w:rsid w:val="00A30AB1"/>
    <w:rsid w:val="00A31375"/>
    <w:rsid w:val="00A3210A"/>
    <w:rsid w:val="00A32523"/>
    <w:rsid w:val="00A334F2"/>
    <w:rsid w:val="00A358D3"/>
    <w:rsid w:val="00A4333F"/>
    <w:rsid w:val="00A46318"/>
    <w:rsid w:val="00A467AD"/>
    <w:rsid w:val="00A50482"/>
    <w:rsid w:val="00A51293"/>
    <w:rsid w:val="00A56077"/>
    <w:rsid w:val="00A56346"/>
    <w:rsid w:val="00A569AE"/>
    <w:rsid w:val="00A57BA0"/>
    <w:rsid w:val="00A57FA8"/>
    <w:rsid w:val="00A60A8C"/>
    <w:rsid w:val="00A666EC"/>
    <w:rsid w:val="00A67999"/>
    <w:rsid w:val="00A722C3"/>
    <w:rsid w:val="00A72FD3"/>
    <w:rsid w:val="00A7377E"/>
    <w:rsid w:val="00A7500B"/>
    <w:rsid w:val="00A75926"/>
    <w:rsid w:val="00A7658C"/>
    <w:rsid w:val="00A802DF"/>
    <w:rsid w:val="00A80E8D"/>
    <w:rsid w:val="00A81195"/>
    <w:rsid w:val="00A813D9"/>
    <w:rsid w:val="00A81880"/>
    <w:rsid w:val="00A83625"/>
    <w:rsid w:val="00A83DCA"/>
    <w:rsid w:val="00A856E3"/>
    <w:rsid w:val="00A86C0A"/>
    <w:rsid w:val="00A87FA0"/>
    <w:rsid w:val="00A902AC"/>
    <w:rsid w:val="00A93E7F"/>
    <w:rsid w:val="00A973A3"/>
    <w:rsid w:val="00AA0444"/>
    <w:rsid w:val="00AA1058"/>
    <w:rsid w:val="00AA5B69"/>
    <w:rsid w:val="00AA6C85"/>
    <w:rsid w:val="00AB1A13"/>
    <w:rsid w:val="00AB1B49"/>
    <w:rsid w:val="00AB23E3"/>
    <w:rsid w:val="00AB6288"/>
    <w:rsid w:val="00AB6DBF"/>
    <w:rsid w:val="00AB7BB3"/>
    <w:rsid w:val="00AC02D5"/>
    <w:rsid w:val="00AC1B15"/>
    <w:rsid w:val="00AC271C"/>
    <w:rsid w:val="00AC34E8"/>
    <w:rsid w:val="00AC3647"/>
    <w:rsid w:val="00AC5580"/>
    <w:rsid w:val="00AC6299"/>
    <w:rsid w:val="00AC6A59"/>
    <w:rsid w:val="00AD1FAD"/>
    <w:rsid w:val="00AD384F"/>
    <w:rsid w:val="00AD60F5"/>
    <w:rsid w:val="00AE22C3"/>
    <w:rsid w:val="00AE398B"/>
    <w:rsid w:val="00AF133C"/>
    <w:rsid w:val="00AF19CF"/>
    <w:rsid w:val="00AF6225"/>
    <w:rsid w:val="00AF7297"/>
    <w:rsid w:val="00B003E3"/>
    <w:rsid w:val="00B0072E"/>
    <w:rsid w:val="00B01C00"/>
    <w:rsid w:val="00B03EF0"/>
    <w:rsid w:val="00B07FD4"/>
    <w:rsid w:val="00B115C4"/>
    <w:rsid w:val="00B11FDE"/>
    <w:rsid w:val="00B13253"/>
    <w:rsid w:val="00B147FD"/>
    <w:rsid w:val="00B16FD3"/>
    <w:rsid w:val="00B201CA"/>
    <w:rsid w:val="00B260F6"/>
    <w:rsid w:val="00B26A71"/>
    <w:rsid w:val="00B27B4C"/>
    <w:rsid w:val="00B30460"/>
    <w:rsid w:val="00B311C4"/>
    <w:rsid w:val="00B311EA"/>
    <w:rsid w:val="00B31615"/>
    <w:rsid w:val="00B32A11"/>
    <w:rsid w:val="00B365FF"/>
    <w:rsid w:val="00B37233"/>
    <w:rsid w:val="00B432A6"/>
    <w:rsid w:val="00B51789"/>
    <w:rsid w:val="00B54873"/>
    <w:rsid w:val="00B6317A"/>
    <w:rsid w:val="00B646CA"/>
    <w:rsid w:val="00B66544"/>
    <w:rsid w:val="00B67386"/>
    <w:rsid w:val="00B6740F"/>
    <w:rsid w:val="00B717F5"/>
    <w:rsid w:val="00B72002"/>
    <w:rsid w:val="00B73C70"/>
    <w:rsid w:val="00B76D33"/>
    <w:rsid w:val="00B7721C"/>
    <w:rsid w:val="00B77480"/>
    <w:rsid w:val="00B832BB"/>
    <w:rsid w:val="00B84A6C"/>
    <w:rsid w:val="00B86AE5"/>
    <w:rsid w:val="00B87A6F"/>
    <w:rsid w:val="00B902D5"/>
    <w:rsid w:val="00B92A31"/>
    <w:rsid w:val="00B93BDF"/>
    <w:rsid w:val="00B947D9"/>
    <w:rsid w:val="00B95235"/>
    <w:rsid w:val="00BA07D6"/>
    <w:rsid w:val="00BA1523"/>
    <w:rsid w:val="00BA2E64"/>
    <w:rsid w:val="00BA3B60"/>
    <w:rsid w:val="00BA3D39"/>
    <w:rsid w:val="00BA4A40"/>
    <w:rsid w:val="00BA4AC6"/>
    <w:rsid w:val="00BA62B5"/>
    <w:rsid w:val="00BB07A0"/>
    <w:rsid w:val="00BB2979"/>
    <w:rsid w:val="00BB2D21"/>
    <w:rsid w:val="00BB2F28"/>
    <w:rsid w:val="00BB3017"/>
    <w:rsid w:val="00BB3A11"/>
    <w:rsid w:val="00BB438A"/>
    <w:rsid w:val="00BB62C2"/>
    <w:rsid w:val="00BB767A"/>
    <w:rsid w:val="00BC011C"/>
    <w:rsid w:val="00BC30FC"/>
    <w:rsid w:val="00BC422D"/>
    <w:rsid w:val="00BC497A"/>
    <w:rsid w:val="00BC7110"/>
    <w:rsid w:val="00BD114F"/>
    <w:rsid w:val="00BD3141"/>
    <w:rsid w:val="00BD52F0"/>
    <w:rsid w:val="00BD7023"/>
    <w:rsid w:val="00BD7BD7"/>
    <w:rsid w:val="00BD7FB3"/>
    <w:rsid w:val="00BE26D7"/>
    <w:rsid w:val="00BE3109"/>
    <w:rsid w:val="00BE3F73"/>
    <w:rsid w:val="00BE4C21"/>
    <w:rsid w:val="00BE7EFC"/>
    <w:rsid w:val="00BF12DE"/>
    <w:rsid w:val="00BF309B"/>
    <w:rsid w:val="00BF384F"/>
    <w:rsid w:val="00BF4CF9"/>
    <w:rsid w:val="00BF6B43"/>
    <w:rsid w:val="00BF7BEF"/>
    <w:rsid w:val="00C016C9"/>
    <w:rsid w:val="00C0357F"/>
    <w:rsid w:val="00C03FEC"/>
    <w:rsid w:val="00C0477A"/>
    <w:rsid w:val="00C04CA7"/>
    <w:rsid w:val="00C05F27"/>
    <w:rsid w:val="00C0660D"/>
    <w:rsid w:val="00C06BE8"/>
    <w:rsid w:val="00C107BA"/>
    <w:rsid w:val="00C1332B"/>
    <w:rsid w:val="00C14C3C"/>
    <w:rsid w:val="00C16AEE"/>
    <w:rsid w:val="00C17A0B"/>
    <w:rsid w:val="00C2199D"/>
    <w:rsid w:val="00C235B3"/>
    <w:rsid w:val="00C27C37"/>
    <w:rsid w:val="00C30B3A"/>
    <w:rsid w:val="00C30C41"/>
    <w:rsid w:val="00C32B27"/>
    <w:rsid w:val="00C33909"/>
    <w:rsid w:val="00C41973"/>
    <w:rsid w:val="00C42137"/>
    <w:rsid w:val="00C4415B"/>
    <w:rsid w:val="00C47241"/>
    <w:rsid w:val="00C47BC3"/>
    <w:rsid w:val="00C50073"/>
    <w:rsid w:val="00C5017B"/>
    <w:rsid w:val="00C512DA"/>
    <w:rsid w:val="00C5171E"/>
    <w:rsid w:val="00C52EEC"/>
    <w:rsid w:val="00C562D8"/>
    <w:rsid w:val="00C57B43"/>
    <w:rsid w:val="00C61078"/>
    <w:rsid w:val="00C61275"/>
    <w:rsid w:val="00C61489"/>
    <w:rsid w:val="00C6456C"/>
    <w:rsid w:val="00C657F1"/>
    <w:rsid w:val="00C66620"/>
    <w:rsid w:val="00C66A0C"/>
    <w:rsid w:val="00C66B75"/>
    <w:rsid w:val="00C67667"/>
    <w:rsid w:val="00C70893"/>
    <w:rsid w:val="00C708EA"/>
    <w:rsid w:val="00C729F1"/>
    <w:rsid w:val="00C738C9"/>
    <w:rsid w:val="00C7713B"/>
    <w:rsid w:val="00C80924"/>
    <w:rsid w:val="00C81114"/>
    <w:rsid w:val="00C823C8"/>
    <w:rsid w:val="00C86BFF"/>
    <w:rsid w:val="00C91AF3"/>
    <w:rsid w:val="00C966C3"/>
    <w:rsid w:val="00CA5929"/>
    <w:rsid w:val="00CA6A05"/>
    <w:rsid w:val="00CB07E3"/>
    <w:rsid w:val="00CB0EB6"/>
    <w:rsid w:val="00CB220B"/>
    <w:rsid w:val="00CB3781"/>
    <w:rsid w:val="00CB409D"/>
    <w:rsid w:val="00CB6D90"/>
    <w:rsid w:val="00CB6E71"/>
    <w:rsid w:val="00CB7894"/>
    <w:rsid w:val="00CB7928"/>
    <w:rsid w:val="00CC0189"/>
    <w:rsid w:val="00CC0433"/>
    <w:rsid w:val="00CC4DA5"/>
    <w:rsid w:val="00CC5A49"/>
    <w:rsid w:val="00CD1018"/>
    <w:rsid w:val="00CD1263"/>
    <w:rsid w:val="00CD3548"/>
    <w:rsid w:val="00CD39A7"/>
    <w:rsid w:val="00CD3CB5"/>
    <w:rsid w:val="00CE2AFB"/>
    <w:rsid w:val="00CE56B5"/>
    <w:rsid w:val="00CE63F8"/>
    <w:rsid w:val="00CE7A8B"/>
    <w:rsid w:val="00CF25D3"/>
    <w:rsid w:val="00CF64F3"/>
    <w:rsid w:val="00CF6DDC"/>
    <w:rsid w:val="00CF70AF"/>
    <w:rsid w:val="00CF76ED"/>
    <w:rsid w:val="00D00AFC"/>
    <w:rsid w:val="00D01E32"/>
    <w:rsid w:val="00D02D1F"/>
    <w:rsid w:val="00D05E25"/>
    <w:rsid w:val="00D06D84"/>
    <w:rsid w:val="00D10133"/>
    <w:rsid w:val="00D1205D"/>
    <w:rsid w:val="00D1296E"/>
    <w:rsid w:val="00D13082"/>
    <w:rsid w:val="00D14E98"/>
    <w:rsid w:val="00D15CE5"/>
    <w:rsid w:val="00D161D8"/>
    <w:rsid w:val="00D16D14"/>
    <w:rsid w:val="00D17E6A"/>
    <w:rsid w:val="00D22BAC"/>
    <w:rsid w:val="00D22DD8"/>
    <w:rsid w:val="00D25001"/>
    <w:rsid w:val="00D251AB"/>
    <w:rsid w:val="00D25900"/>
    <w:rsid w:val="00D264F1"/>
    <w:rsid w:val="00D26D17"/>
    <w:rsid w:val="00D27793"/>
    <w:rsid w:val="00D30DDD"/>
    <w:rsid w:val="00D30E04"/>
    <w:rsid w:val="00D31CCF"/>
    <w:rsid w:val="00D31D6E"/>
    <w:rsid w:val="00D324F4"/>
    <w:rsid w:val="00D330A7"/>
    <w:rsid w:val="00D33D49"/>
    <w:rsid w:val="00D3651E"/>
    <w:rsid w:val="00D4508A"/>
    <w:rsid w:val="00D5076A"/>
    <w:rsid w:val="00D52148"/>
    <w:rsid w:val="00D529C7"/>
    <w:rsid w:val="00D54052"/>
    <w:rsid w:val="00D5499B"/>
    <w:rsid w:val="00D600C5"/>
    <w:rsid w:val="00D629DC"/>
    <w:rsid w:val="00D6372D"/>
    <w:rsid w:val="00D637D3"/>
    <w:rsid w:val="00D64697"/>
    <w:rsid w:val="00D64CD9"/>
    <w:rsid w:val="00D668D9"/>
    <w:rsid w:val="00D67B49"/>
    <w:rsid w:val="00D70866"/>
    <w:rsid w:val="00D70D30"/>
    <w:rsid w:val="00D7198E"/>
    <w:rsid w:val="00D7576E"/>
    <w:rsid w:val="00D758A7"/>
    <w:rsid w:val="00D77B75"/>
    <w:rsid w:val="00D80907"/>
    <w:rsid w:val="00D83378"/>
    <w:rsid w:val="00D84166"/>
    <w:rsid w:val="00D84D63"/>
    <w:rsid w:val="00D858BF"/>
    <w:rsid w:val="00D9217A"/>
    <w:rsid w:val="00D9653A"/>
    <w:rsid w:val="00D979D5"/>
    <w:rsid w:val="00D97BFA"/>
    <w:rsid w:val="00DA0365"/>
    <w:rsid w:val="00DA1C47"/>
    <w:rsid w:val="00DA37B3"/>
    <w:rsid w:val="00DA469A"/>
    <w:rsid w:val="00DA4FA5"/>
    <w:rsid w:val="00DA62A2"/>
    <w:rsid w:val="00DA7BF2"/>
    <w:rsid w:val="00DA7FC4"/>
    <w:rsid w:val="00DB1247"/>
    <w:rsid w:val="00DB1F99"/>
    <w:rsid w:val="00DB2DE9"/>
    <w:rsid w:val="00DB4CF6"/>
    <w:rsid w:val="00DB552A"/>
    <w:rsid w:val="00DB5860"/>
    <w:rsid w:val="00DB64B7"/>
    <w:rsid w:val="00DB64DE"/>
    <w:rsid w:val="00DC153C"/>
    <w:rsid w:val="00DC3D0A"/>
    <w:rsid w:val="00DC4BC0"/>
    <w:rsid w:val="00DC61DE"/>
    <w:rsid w:val="00DC77C6"/>
    <w:rsid w:val="00DD025B"/>
    <w:rsid w:val="00DD1D29"/>
    <w:rsid w:val="00DD23BC"/>
    <w:rsid w:val="00DD54AD"/>
    <w:rsid w:val="00DD5CAF"/>
    <w:rsid w:val="00DE217D"/>
    <w:rsid w:val="00DE272D"/>
    <w:rsid w:val="00DE360F"/>
    <w:rsid w:val="00DE3AAD"/>
    <w:rsid w:val="00DE6138"/>
    <w:rsid w:val="00DE7BE5"/>
    <w:rsid w:val="00DF07E6"/>
    <w:rsid w:val="00DF4D2F"/>
    <w:rsid w:val="00DF54AF"/>
    <w:rsid w:val="00DF5ABE"/>
    <w:rsid w:val="00DF629A"/>
    <w:rsid w:val="00E0283B"/>
    <w:rsid w:val="00E02DD9"/>
    <w:rsid w:val="00E0414D"/>
    <w:rsid w:val="00E070A4"/>
    <w:rsid w:val="00E10E6F"/>
    <w:rsid w:val="00E11A2B"/>
    <w:rsid w:val="00E13636"/>
    <w:rsid w:val="00E13FA8"/>
    <w:rsid w:val="00E21911"/>
    <w:rsid w:val="00E265CD"/>
    <w:rsid w:val="00E26A87"/>
    <w:rsid w:val="00E318F6"/>
    <w:rsid w:val="00E32E87"/>
    <w:rsid w:val="00E32F6A"/>
    <w:rsid w:val="00E3357A"/>
    <w:rsid w:val="00E33A61"/>
    <w:rsid w:val="00E368E0"/>
    <w:rsid w:val="00E412C9"/>
    <w:rsid w:val="00E42FBD"/>
    <w:rsid w:val="00E44046"/>
    <w:rsid w:val="00E4421F"/>
    <w:rsid w:val="00E50E94"/>
    <w:rsid w:val="00E523CA"/>
    <w:rsid w:val="00E5300C"/>
    <w:rsid w:val="00E53F15"/>
    <w:rsid w:val="00E6122A"/>
    <w:rsid w:val="00E61BD0"/>
    <w:rsid w:val="00E61CE6"/>
    <w:rsid w:val="00E63176"/>
    <w:rsid w:val="00E63417"/>
    <w:rsid w:val="00E65C22"/>
    <w:rsid w:val="00E67872"/>
    <w:rsid w:val="00E7016B"/>
    <w:rsid w:val="00E70E7C"/>
    <w:rsid w:val="00E711DC"/>
    <w:rsid w:val="00E71BBB"/>
    <w:rsid w:val="00E73150"/>
    <w:rsid w:val="00E77BDD"/>
    <w:rsid w:val="00E77CEB"/>
    <w:rsid w:val="00E81888"/>
    <w:rsid w:val="00E83416"/>
    <w:rsid w:val="00E84768"/>
    <w:rsid w:val="00E84F2C"/>
    <w:rsid w:val="00E84F70"/>
    <w:rsid w:val="00E85BD2"/>
    <w:rsid w:val="00E86B29"/>
    <w:rsid w:val="00E86ECC"/>
    <w:rsid w:val="00E915C9"/>
    <w:rsid w:val="00E94348"/>
    <w:rsid w:val="00E96FE0"/>
    <w:rsid w:val="00EA127A"/>
    <w:rsid w:val="00EA4077"/>
    <w:rsid w:val="00EA61A6"/>
    <w:rsid w:val="00EA7C33"/>
    <w:rsid w:val="00EB002B"/>
    <w:rsid w:val="00EB0518"/>
    <w:rsid w:val="00EB1228"/>
    <w:rsid w:val="00EB1FCE"/>
    <w:rsid w:val="00EB20D8"/>
    <w:rsid w:val="00EB4656"/>
    <w:rsid w:val="00EB5FE0"/>
    <w:rsid w:val="00EB7149"/>
    <w:rsid w:val="00EC075F"/>
    <w:rsid w:val="00EC25C8"/>
    <w:rsid w:val="00EC26B0"/>
    <w:rsid w:val="00EC5C2E"/>
    <w:rsid w:val="00EC679F"/>
    <w:rsid w:val="00EC783A"/>
    <w:rsid w:val="00EC7965"/>
    <w:rsid w:val="00ED3CC3"/>
    <w:rsid w:val="00ED7886"/>
    <w:rsid w:val="00ED7E10"/>
    <w:rsid w:val="00EE56B4"/>
    <w:rsid w:val="00EE6937"/>
    <w:rsid w:val="00EF256A"/>
    <w:rsid w:val="00EF398A"/>
    <w:rsid w:val="00EF40C3"/>
    <w:rsid w:val="00EF4DEF"/>
    <w:rsid w:val="00EF5EE3"/>
    <w:rsid w:val="00EF66AD"/>
    <w:rsid w:val="00F01C3C"/>
    <w:rsid w:val="00F03D40"/>
    <w:rsid w:val="00F048F4"/>
    <w:rsid w:val="00F06E61"/>
    <w:rsid w:val="00F07B32"/>
    <w:rsid w:val="00F116DF"/>
    <w:rsid w:val="00F11B3F"/>
    <w:rsid w:val="00F11DB9"/>
    <w:rsid w:val="00F11F1E"/>
    <w:rsid w:val="00F15FE2"/>
    <w:rsid w:val="00F20909"/>
    <w:rsid w:val="00F213F1"/>
    <w:rsid w:val="00F22688"/>
    <w:rsid w:val="00F22E86"/>
    <w:rsid w:val="00F26788"/>
    <w:rsid w:val="00F26867"/>
    <w:rsid w:val="00F278F6"/>
    <w:rsid w:val="00F27C4D"/>
    <w:rsid w:val="00F27E8F"/>
    <w:rsid w:val="00F32FE8"/>
    <w:rsid w:val="00F3501B"/>
    <w:rsid w:val="00F35165"/>
    <w:rsid w:val="00F434DF"/>
    <w:rsid w:val="00F4681C"/>
    <w:rsid w:val="00F46EE9"/>
    <w:rsid w:val="00F50FB3"/>
    <w:rsid w:val="00F52E68"/>
    <w:rsid w:val="00F535B9"/>
    <w:rsid w:val="00F539BF"/>
    <w:rsid w:val="00F5508E"/>
    <w:rsid w:val="00F56669"/>
    <w:rsid w:val="00F56BF8"/>
    <w:rsid w:val="00F617C5"/>
    <w:rsid w:val="00F6182B"/>
    <w:rsid w:val="00F64CFE"/>
    <w:rsid w:val="00F64EB3"/>
    <w:rsid w:val="00F6738A"/>
    <w:rsid w:val="00F7036B"/>
    <w:rsid w:val="00F70F02"/>
    <w:rsid w:val="00F74767"/>
    <w:rsid w:val="00F755E5"/>
    <w:rsid w:val="00F75D0D"/>
    <w:rsid w:val="00F76982"/>
    <w:rsid w:val="00F76B73"/>
    <w:rsid w:val="00F825DD"/>
    <w:rsid w:val="00F8269E"/>
    <w:rsid w:val="00F84D55"/>
    <w:rsid w:val="00F85686"/>
    <w:rsid w:val="00F86922"/>
    <w:rsid w:val="00F86A9E"/>
    <w:rsid w:val="00F87108"/>
    <w:rsid w:val="00F87AED"/>
    <w:rsid w:val="00F95D8B"/>
    <w:rsid w:val="00F977EF"/>
    <w:rsid w:val="00FA226A"/>
    <w:rsid w:val="00FA7363"/>
    <w:rsid w:val="00FA76AE"/>
    <w:rsid w:val="00FB19CF"/>
    <w:rsid w:val="00FB268E"/>
    <w:rsid w:val="00FB2D7E"/>
    <w:rsid w:val="00FB314C"/>
    <w:rsid w:val="00FB57CD"/>
    <w:rsid w:val="00FB765D"/>
    <w:rsid w:val="00FC0A2F"/>
    <w:rsid w:val="00FC1197"/>
    <w:rsid w:val="00FC12B2"/>
    <w:rsid w:val="00FC16EA"/>
    <w:rsid w:val="00FC3337"/>
    <w:rsid w:val="00FC4006"/>
    <w:rsid w:val="00FC4B6D"/>
    <w:rsid w:val="00FD0E0D"/>
    <w:rsid w:val="00FD175D"/>
    <w:rsid w:val="00FD24D8"/>
    <w:rsid w:val="00FD37B1"/>
    <w:rsid w:val="00FD51FA"/>
    <w:rsid w:val="00FD79A2"/>
    <w:rsid w:val="00FE0B2B"/>
    <w:rsid w:val="00FE2EEF"/>
    <w:rsid w:val="00FE368F"/>
    <w:rsid w:val="00FE4CF9"/>
    <w:rsid w:val="00FE51A3"/>
    <w:rsid w:val="00FF1B67"/>
    <w:rsid w:val="00FF28A3"/>
    <w:rsid w:val="00FF402D"/>
    <w:rsid w:val="00FF4180"/>
    <w:rsid w:val="00FF7DBC"/>
    <w:rsid w:val="00FF7E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932B"/>
  <w15:docId w15:val="{53736CAD-B001-4C85-89F7-F8FB6342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4F7"/>
    <w:pPr>
      <w:spacing w:after="200" w:line="276" w:lineRule="auto"/>
    </w:pPr>
    <w:rPr>
      <w:sz w:val="22"/>
      <w:szCs w:val="22"/>
    </w:rPr>
  </w:style>
  <w:style w:type="paragraph" w:styleId="Heading1">
    <w:name w:val="heading 1"/>
    <w:basedOn w:val="Normal"/>
    <w:next w:val="Normal"/>
    <w:link w:val="Heading1Char"/>
    <w:qFormat/>
    <w:rsid w:val="004644F7"/>
    <w:pPr>
      <w:keepNext/>
      <w:spacing w:after="0" w:line="240" w:lineRule="auto"/>
      <w:outlineLvl w:val="0"/>
    </w:pPr>
    <w:rPr>
      <w:rFonts w:ascii=".VnTimeH" w:eastAsia="Times New Roman" w:hAnsi=".VnTimeH"/>
      <w:b/>
      <w:color w:val="000000"/>
      <w:sz w:val="26"/>
      <w:szCs w:val="20"/>
    </w:rPr>
  </w:style>
  <w:style w:type="paragraph" w:styleId="Heading2">
    <w:name w:val="heading 2"/>
    <w:basedOn w:val="Normal"/>
    <w:next w:val="Normal"/>
    <w:link w:val="Heading2Char"/>
    <w:uiPriority w:val="9"/>
    <w:semiHidden/>
    <w:unhideWhenUsed/>
    <w:qFormat/>
    <w:rsid w:val="00E028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E818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4F7"/>
    <w:rPr>
      <w:rFonts w:ascii=".VnTimeH" w:eastAsia="Times New Roman" w:hAnsi=".VnTimeH" w:cs="Times New Roman"/>
      <w:b/>
      <w:color w:val="000000"/>
      <w:sz w:val="26"/>
      <w:szCs w:val="20"/>
    </w:rPr>
  </w:style>
  <w:style w:type="table" w:styleId="TableGrid">
    <w:name w:val="Table Grid"/>
    <w:basedOn w:val="TableNormal"/>
    <w:uiPriority w:val="39"/>
    <w:rsid w:val="004644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644F7"/>
    <w:pPr>
      <w:spacing w:after="0" w:line="240" w:lineRule="auto"/>
      <w:ind w:left="720"/>
      <w:contextualSpacing/>
    </w:pPr>
    <w:rPr>
      <w:rFonts w:eastAsia="Times New Roman"/>
      <w:sz w:val="28"/>
      <w:szCs w:val="20"/>
    </w:rPr>
  </w:style>
  <w:style w:type="paragraph" w:styleId="BodyText2">
    <w:name w:val="Body Text 2"/>
    <w:basedOn w:val="Normal"/>
    <w:link w:val="BodyText2Char"/>
    <w:rsid w:val="004644F7"/>
    <w:pPr>
      <w:spacing w:after="0" w:line="312" w:lineRule="auto"/>
      <w:jc w:val="both"/>
    </w:pPr>
    <w:rPr>
      <w:rFonts w:ascii=".VnTime" w:eastAsia="Times New Roman" w:hAnsi=".VnTime"/>
      <w:sz w:val="28"/>
      <w:szCs w:val="24"/>
    </w:rPr>
  </w:style>
  <w:style w:type="character" w:customStyle="1" w:styleId="BodyText2Char">
    <w:name w:val="Body Text 2 Char"/>
    <w:basedOn w:val="DefaultParagraphFont"/>
    <w:link w:val="BodyText2"/>
    <w:rsid w:val="004644F7"/>
    <w:rPr>
      <w:rFonts w:ascii=".VnTime" w:eastAsia="Times New Roman" w:hAnsi=".VnTime" w:cs="Times New Roman"/>
      <w:sz w:val="28"/>
      <w:szCs w:val="24"/>
    </w:rPr>
  </w:style>
  <w:style w:type="paragraph" w:styleId="Header">
    <w:name w:val="header"/>
    <w:basedOn w:val="Normal"/>
    <w:link w:val="HeaderChar"/>
    <w:uiPriority w:val="99"/>
    <w:unhideWhenUsed/>
    <w:rsid w:val="00464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F7"/>
    <w:rPr>
      <w:rFonts w:eastAsia="Calibri" w:cs="Times New Roman"/>
    </w:rPr>
  </w:style>
  <w:style w:type="paragraph" w:styleId="Footer">
    <w:name w:val="footer"/>
    <w:basedOn w:val="Normal"/>
    <w:link w:val="FooterChar"/>
    <w:uiPriority w:val="99"/>
    <w:unhideWhenUsed/>
    <w:rsid w:val="00464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F7"/>
    <w:rPr>
      <w:rFonts w:eastAsia="Calibri" w:cs="Times New Roman"/>
    </w:rPr>
  </w:style>
  <w:style w:type="paragraph" w:customStyle="1" w:styleId="Body1">
    <w:name w:val="Body 1"/>
    <w:basedOn w:val="Heading1"/>
    <w:rsid w:val="004644F7"/>
    <w:pPr>
      <w:keepNext w:val="0"/>
      <w:spacing w:after="240" w:line="280" w:lineRule="atLeast"/>
      <w:ind w:left="720"/>
      <w:jc w:val="both"/>
      <w:outlineLvl w:val="9"/>
    </w:pPr>
    <w:rPr>
      <w:rFonts w:ascii="Times New Roman" w:hAnsi="Times New Roman"/>
      <w:b w:val="0"/>
      <w:color w:val="auto"/>
      <w:kern w:val="28"/>
      <w:sz w:val="24"/>
      <w:lang w:val="en-GB"/>
    </w:rPr>
  </w:style>
  <w:style w:type="paragraph" w:customStyle="1" w:styleId="CharCharChar">
    <w:name w:val="Char Char Char"/>
    <w:basedOn w:val="Normal"/>
    <w:rsid w:val="004644F7"/>
    <w:pPr>
      <w:pageBreakBefore/>
      <w:spacing w:before="100" w:beforeAutospacing="1" w:after="100" w:afterAutospacing="1" w:line="240" w:lineRule="auto"/>
    </w:pPr>
    <w:rPr>
      <w:rFonts w:ascii="Tahoma" w:eastAsia="Times New Roman" w:hAnsi="Tahoma"/>
      <w:sz w:val="20"/>
      <w:szCs w:val="20"/>
    </w:rPr>
  </w:style>
  <w:style w:type="paragraph" w:customStyle="1" w:styleId="CharCharCharCharCharCharCharCharCharCharCharCharCharCharCharChar">
    <w:name w:val="Char Char Char Char Char Char Char Char Char Char Char Char Char Char Char Char"/>
    <w:basedOn w:val="Normal"/>
    <w:rsid w:val="004644F7"/>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rsid w:val="00DB2DE9"/>
    <w:pPr>
      <w:spacing w:after="120" w:line="240" w:lineRule="auto"/>
    </w:pPr>
    <w:rPr>
      <w:rFonts w:ascii=".VnTime" w:eastAsia="Times New Roman" w:hAnsi=".VnTime"/>
      <w:sz w:val="24"/>
      <w:szCs w:val="24"/>
    </w:rPr>
  </w:style>
  <w:style w:type="character" w:styleId="Strong">
    <w:name w:val="Strong"/>
    <w:basedOn w:val="DefaultParagraphFont"/>
    <w:qFormat/>
    <w:rsid w:val="00647A0C"/>
    <w:rPr>
      <w:b/>
      <w:bCs/>
    </w:rPr>
  </w:style>
  <w:style w:type="character" w:customStyle="1" w:styleId="normal-h1">
    <w:name w:val="normal-h1"/>
    <w:basedOn w:val="DefaultParagraphFont"/>
    <w:rsid w:val="00C61078"/>
    <w:rPr>
      <w:rFonts w:ascii="Times New Roman" w:hAnsi="Times New Roman" w:cs="Times New Roman" w:hint="default"/>
      <w:sz w:val="24"/>
      <w:szCs w:val="24"/>
    </w:rPr>
  </w:style>
  <w:style w:type="paragraph" w:customStyle="1" w:styleId="normal-p">
    <w:name w:val="normal-p"/>
    <w:basedOn w:val="Normal"/>
    <w:rsid w:val="00B95235"/>
    <w:pPr>
      <w:spacing w:before="100" w:beforeAutospacing="1" w:after="100" w:afterAutospacing="1" w:line="240" w:lineRule="auto"/>
    </w:pPr>
    <w:rPr>
      <w:rFonts w:eastAsia="Times New Roman"/>
      <w:sz w:val="24"/>
      <w:szCs w:val="24"/>
    </w:rPr>
  </w:style>
  <w:style w:type="character" w:customStyle="1" w:styleId="Bodytext0">
    <w:name w:val="Body text_"/>
    <w:basedOn w:val="DefaultParagraphFont"/>
    <w:link w:val="BodyText1"/>
    <w:rsid w:val="00C66620"/>
    <w:rPr>
      <w:rFonts w:eastAsia="Times New Roman"/>
      <w:sz w:val="26"/>
      <w:szCs w:val="26"/>
      <w:shd w:val="clear" w:color="auto" w:fill="FFFFFF"/>
    </w:rPr>
  </w:style>
  <w:style w:type="paragraph" w:customStyle="1" w:styleId="BodyText1">
    <w:name w:val="Body Text1"/>
    <w:basedOn w:val="Normal"/>
    <w:link w:val="Bodytext0"/>
    <w:rsid w:val="00C66620"/>
    <w:pPr>
      <w:widowControl w:val="0"/>
      <w:shd w:val="clear" w:color="auto" w:fill="FFFFFF"/>
      <w:spacing w:before="180" w:after="0" w:line="0" w:lineRule="atLeast"/>
      <w:jc w:val="center"/>
    </w:pPr>
    <w:rPr>
      <w:rFonts w:eastAsia="Times New Roman"/>
      <w:sz w:val="26"/>
      <w:szCs w:val="26"/>
    </w:rPr>
  </w:style>
  <w:style w:type="character" w:customStyle="1" w:styleId="Heading20">
    <w:name w:val="Heading #2_"/>
    <w:basedOn w:val="DefaultParagraphFont"/>
    <w:link w:val="Heading21"/>
    <w:rsid w:val="00F87AED"/>
    <w:rPr>
      <w:rFonts w:eastAsia="Times New Roman"/>
      <w:sz w:val="25"/>
      <w:szCs w:val="25"/>
      <w:shd w:val="clear" w:color="auto" w:fill="FFFFFF"/>
    </w:rPr>
  </w:style>
  <w:style w:type="paragraph" w:customStyle="1" w:styleId="Heading21">
    <w:name w:val="Heading #2"/>
    <w:basedOn w:val="Normal"/>
    <w:link w:val="Heading20"/>
    <w:rsid w:val="00F87AED"/>
    <w:pPr>
      <w:widowControl w:val="0"/>
      <w:shd w:val="clear" w:color="auto" w:fill="FFFFFF"/>
      <w:spacing w:after="60" w:line="353" w:lineRule="exact"/>
      <w:jc w:val="both"/>
      <w:outlineLvl w:val="1"/>
    </w:pPr>
    <w:rPr>
      <w:rFonts w:eastAsia="Times New Roman"/>
      <w:sz w:val="25"/>
      <w:szCs w:val="25"/>
    </w:rPr>
  </w:style>
  <w:style w:type="character" w:customStyle="1" w:styleId="Bodytext11">
    <w:name w:val="Body text (11)_"/>
    <w:basedOn w:val="DefaultParagraphFont"/>
    <w:link w:val="Bodytext110"/>
    <w:rsid w:val="00F87AED"/>
    <w:rPr>
      <w:rFonts w:eastAsia="Times New Roman"/>
      <w:sz w:val="27"/>
      <w:szCs w:val="27"/>
      <w:shd w:val="clear" w:color="auto" w:fill="FFFFFF"/>
    </w:rPr>
  </w:style>
  <w:style w:type="paragraph" w:customStyle="1" w:styleId="Bodytext110">
    <w:name w:val="Body text (11)"/>
    <w:basedOn w:val="Normal"/>
    <w:link w:val="Bodytext11"/>
    <w:rsid w:val="00F87AED"/>
    <w:pPr>
      <w:widowControl w:val="0"/>
      <w:shd w:val="clear" w:color="auto" w:fill="FFFFFF"/>
      <w:spacing w:after="60" w:line="338" w:lineRule="exact"/>
      <w:jc w:val="both"/>
    </w:pPr>
    <w:rPr>
      <w:rFonts w:eastAsia="Times New Roman"/>
      <w:sz w:val="27"/>
      <w:szCs w:val="27"/>
    </w:rPr>
  </w:style>
  <w:style w:type="character" w:customStyle="1" w:styleId="BodytextItalic">
    <w:name w:val="Body text + Italic"/>
    <w:basedOn w:val="Bodytext0"/>
    <w:rsid w:val="00C4197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character" w:customStyle="1" w:styleId="Heading3">
    <w:name w:val="Heading #3_"/>
    <w:basedOn w:val="DefaultParagraphFont"/>
    <w:link w:val="Heading30"/>
    <w:rsid w:val="009F0B40"/>
    <w:rPr>
      <w:rFonts w:eastAsia="Times New Roman"/>
      <w:b/>
      <w:bCs/>
      <w:sz w:val="23"/>
      <w:szCs w:val="23"/>
      <w:shd w:val="clear" w:color="auto" w:fill="FFFFFF"/>
    </w:rPr>
  </w:style>
  <w:style w:type="paragraph" w:customStyle="1" w:styleId="Heading30">
    <w:name w:val="Heading #3"/>
    <w:basedOn w:val="Normal"/>
    <w:link w:val="Heading3"/>
    <w:rsid w:val="009F0B40"/>
    <w:pPr>
      <w:widowControl w:val="0"/>
      <w:shd w:val="clear" w:color="auto" w:fill="FFFFFF"/>
      <w:spacing w:after="120" w:line="0" w:lineRule="atLeast"/>
      <w:jc w:val="both"/>
      <w:outlineLvl w:val="2"/>
    </w:pPr>
    <w:rPr>
      <w:rFonts w:eastAsia="Times New Roman"/>
      <w:b/>
      <w:bCs/>
      <w:sz w:val="23"/>
      <w:szCs w:val="23"/>
    </w:rPr>
  </w:style>
  <w:style w:type="character" w:customStyle="1" w:styleId="BodytextBold">
    <w:name w:val="Body text + Bold"/>
    <w:basedOn w:val="Bodytext0"/>
    <w:rsid w:val="000111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4">
    <w:name w:val="Body text (4)_"/>
    <w:basedOn w:val="DefaultParagraphFont"/>
    <w:link w:val="Bodytext40"/>
    <w:rsid w:val="00341FBA"/>
    <w:rPr>
      <w:rFonts w:eastAsia="Times New Roman"/>
      <w:shd w:val="clear" w:color="auto" w:fill="FFFFFF"/>
    </w:rPr>
  </w:style>
  <w:style w:type="character" w:customStyle="1" w:styleId="Heading5">
    <w:name w:val="Heading #5_"/>
    <w:basedOn w:val="DefaultParagraphFont"/>
    <w:link w:val="Heading50"/>
    <w:rsid w:val="00341FBA"/>
    <w:rPr>
      <w:rFonts w:eastAsia="Times New Roman"/>
      <w:b/>
      <w:bCs/>
      <w:sz w:val="19"/>
      <w:szCs w:val="19"/>
      <w:shd w:val="clear" w:color="auto" w:fill="FFFFFF"/>
    </w:rPr>
  </w:style>
  <w:style w:type="character" w:customStyle="1" w:styleId="BodytextNotItalic">
    <w:name w:val="Body text + Not Italic"/>
    <w:basedOn w:val="Bodytext0"/>
    <w:rsid w:val="00341FB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vi-VN"/>
    </w:rPr>
  </w:style>
  <w:style w:type="paragraph" w:customStyle="1" w:styleId="Bodytext40">
    <w:name w:val="Body text (4)"/>
    <w:basedOn w:val="Normal"/>
    <w:link w:val="Bodytext4"/>
    <w:rsid w:val="00341FBA"/>
    <w:pPr>
      <w:widowControl w:val="0"/>
      <w:shd w:val="clear" w:color="auto" w:fill="FFFFFF"/>
      <w:spacing w:after="420" w:line="243" w:lineRule="exact"/>
    </w:pPr>
    <w:rPr>
      <w:rFonts w:eastAsia="Times New Roman"/>
      <w:sz w:val="20"/>
      <w:szCs w:val="20"/>
    </w:rPr>
  </w:style>
  <w:style w:type="paragraph" w:customStyle="1" w:styleId="Heading50">
    <w:name w:val="Heading #5"/>
    <w:basedOn w:val="Normal"/>
    <w:link w:val="Heading5"/>
    <w:rsid w:val="00341FBA"/>
    <w:pPr>
      <w:widowControl w:val="0"/>
      <w:shd w:val="clear" w:color="auto" w:fill="FFFFFF"/>
      <w:spacing w:before="300" w:after="420" w:line="251" w:lineRule="exact"/>
      <w:ind w:hanging="780"/>
      <w:jc w:val="both"/>
      <w:outlineLvl w:val="4"/>
    </w:pPr>
    <w:rPr>
      <w:rFonts w:eastAsia="Times New Roman"/>
      <w:b/>
      <w:bCs/>
      <w:sz w:val="19"/>
      <w:szCs w:val="19"/>
    </w:rPr>
  </w:style>
  <w:style w:type="paragraph" w:customStyle="1" w:styleId="BodyText111">
    <w:name w:val="Body Text11"/>
    <w:basedOn w:val="Normal"/>
    <w:rsid w:val="00341FBA"/>
    <w:pPr>
      <w:widowControl w:val="0"/>
      <w:shd w:val="clear" w:color="auto" w:fill="FFFFFF"/>
      <w:spacing w:before="60" w:after="60" w:line="243" w:lineRule="exact"/>
      <w:ind w:hanging="320"/>
      <w:jc w:val="both"/>
    </w:pPr>
    <w:rPr>
      <w:rFonts w:eastAsia="Times New Roman"/>
      <w:i/>
      <w:iCs/>
      <w:color w:val="000000"/>
      <w:sz w:val="20"/>
      <w:szCs w:val="20"/>
      <w:lang w:val="vi-VN" w:eastAsia="en-GB"/>
    </w:rPr>
  </w:style>
  <w:style w:type="character" w:customStyle="1" w:styleId="Bodytext3">
    <w:name w:val="Body text (3)_"/>
    <w:basedOn w:val="DefaultParagraphFont"/>
    <w:link w:val="Bodytext30"/>
    <w:rsid w:val="004C636F"/>
    <w:rPr>
      <w:rFonts w:eastAsia="Times New Roman"/>
      <w:b/>
      <w:bCs/>
      <w:sz w:val="23"/>
      <w:szCs w:val="23"/>
      <w:shd w:val="clear" w:color="auto" w:fill="FFFFFF"/>
    </w:rPr>
  </w:style>
  <w:style w:type="character" w:customStyle="1" w:styleId="Bodytext3Spacing0ptExact">
    <w:name w:val="Body text (3) + Spacing 0 pt Exact"/>
    <w:basedOn w:val="Bodytext3"/>
    <w:rsid w:val="004C636F"/>
    <w:rPr>
      <w:rFonts w:eastAsia="Times New Roman"/>
      <w:b/>
      <w:bCs/>
      <w:color w:val="000000"/>
      <w:spacing w:val="10"/>
      <w:w w:val="100"/>
      <w:position w:val="0"/>
      <w:sz w:val="21"/>
      <w:szCs w:val="21"/>
      <w:shd w:val="clear" w:color="auto" w:fill="FFFFFF"/>
      <w:lang w:val="vi-VN"/>
    </w:rPr>
  </w:style>
  <w:style w:type="character" w:customStyle="1" w:styleId="BodytextSpacing0ptExact">
    <w:name w:val="Body text + Spacing 0 pt Exact"/>
    <w:basedOn w:val="Bodytext0"/>
    <w:rsid w:val="004C636F"/>
    <w:rPr>
      <w:rFonts w:ascii="Times New Roman" w:eastAsia="Times New Roman" w:hAnsi="Times New Roman" w:cs="Times New Roman"/>
      <w:b w:val="0"/>
      <w:bCs w:val="0"/>
      <w:i w:val="0"/>
      <w:iCs w:val="0"/>
      <w:smallCaps w:val="0"/>
      <w:strike w:val="0"/>
      <w:color w:val="000000"/>
      <w:spacing w:val="9"/>
      <w:w w:val="100"/>
      <w:position w:val="0"/>
      <w:sz w:val="21"/>
      <w:szCs w:val="21"/>
      <w:u w:val="none"/>
      <w:shd w:val="clear" w:color="auto" w:fill="FFFFFF"/>
      <w:lang w:val="vi-VN"/>
    </w:rPr>
  </w:style>
  <w:style w:type="character" w:customStyle="1" w:styleId="Bodytext313">
    <w:name w:val="Body text (3) + 13"/>
    <w:aliases w:val="5 pt,Spacing 0 pt Exact,Heading #3 + 14,Body text + 10,Body text + 9,Italic,Body text (14) + 11,Body text + 13,Body text (14) + Bold,Spacing 2 pt"/>
    <w:basedOn w:val="Bodytext3"/>
    <w:rsid w:val="004C636F"/>
    <w:rPr>
      <w:rFonts w:eastAsia="Times New Roman"/>
      <w:b/>
      <w:bCs/>
      <w:color w:val="000000"/>
      <w:spacing w:val="1"/>
      <w:w w:val="100"/>
      <w:position w:val="0"/>
      <w:sz w:val="27"/>
      <w:szCs w:val="27"/>
      <w:shd w:val="clear" w:color="auto" w:fill="FFFFFF"/>
      <w:lang w:val="vi-VN"/>
    </w:rPr>
  </w:style>
  <w:style w:type="paragraph" w:customStyle="1" w:styleId="Bodytext30">
    <w:name w:val="Body text (3)"/>
    <w:basedOn w:val="Normal"/>
    <w:link w:val="Bodytext3"/>
    <w:rsid w:val="004C636F"/>
    <w:pPr>
      <w:widowControl w:val="0"/>
      <w:shd w:val="clear" w:color="auto" w:fill="FFFFFF"/>
      <w:spacing w:after="0" w:line="0" w:lineRule="atLeast"/>
    </w:pPr>
    <w:rPr>
      <w:rFonts w:eastAsia="Times New Roman"/>
      <w:b/>
      <w:bCs/>
      <w:sz w:val="23"/>
      <w:szCs w:val="23"/>
    </w:rPr>
  </w:style>
  <w:style w:type="paragraph" w:customStyle="1" w:styleId="BodyText6">
    <w:name w:val="Body Text6"/>
    <w:basedOn w:val="Normal"/>
    <w:rsid w:val="004C636F"/>
    <w:pPr>
      <w:widowControl w:val="0"/>
      <w:shd w:val="clear" w:color="auto" w:fill="FFFFFF"/>
      <w:spacing w:before="120" w:after="0" w:line="0" w:lineRule="atLeast"/>
      <w:ind w:hanging="340"/>
    </w:pPr>
    <w:rPr>
      <w:rFonts w:eastAsia="Times New Roman"/>
      <w:color w:val="000000"/>
      <w:sz w:val="23"/>
      <w:szCs w:val="23"/>
      <w:lang w:val="vi-VN" w:eastAsia="en-GB"/>
    </w:rPr>
  </w:style>
  <w:style w:type="character" w:customStyle="1" w:styleId="BodytextItalicExact">
    <w:name w:val="Body text + Italic Exact"/>
    <w:basedOn w:val="Bodytext0"/>
    <w:rsid w:val="004C636F"/>
    <w:rPr>
      <w:rFonts w:ascii="Times New Roman" w:eastAsia="Times New Roman" w:hAnsi="Times New Roman" w:cs="Times New Roman"/>
      <w:b w:val="0"/>
      <w:bCs w:val="0"/>
      <w:i/>
      <w:iCs/>
      <w:smallCaps w:val="0"/>
      <w:strike w:val="0"/>
      <w:color w:val="000000"/>
      <w:spacing w:val="4"/>
      <w:w w:val="100"/>
      <w:position w:val="0"/>
      <w:sz w:val="21"/>
      <w:szCs w:val="21"/>
      <w:u w:val="none"/>
      <w:shd w:val="clear" w:color="auto" w:fill="FFFFFF"/>
      <w:lang w:val="vi-VN"/>
    </w:rPr>
  </w:style>
  <w:style w:type="character" w:customStyle="1" w:styleId="BodyText41">
    <w:name w:val="Body Text4"/>
    <w:basedOn w:val="Bodytext0"/>
    <w:rsid w:val="004C636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5">
    <w:name w:val="Body Text5"/>
    <w:basedOn w:val="Bodytext0"/>
    <w:rsid w:val="004C636F"/>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vi-VN"/>
    </w:rPr>
  </w:style>
  <w:style w:type="character" w:customStyle="1" w:styleId="Bodytext17">
    <w:name w:val="Body text (17)_"/>
    <w:basedOn w:val="DefaultParagraphFont"/>
    <w:rsid w:val="00F86A9E"/>
    <w:rPr>
      <w:rFonts w:ascii="Times New Roman" w:eastAsia="Times New Roman" w:hAnsi="Times New Roman" w:cs="Times New Roman"/>
      <w:b w:val="0"/>
      <w:bCs w:val="0"/>
      <w:i/>
      <w:iCs/>
      <w:smallCaps w:val="0"/>
      <w:strike w:val="0"/>
      <w:sz w:val="27"/>
      <w:szCs w:val="27"/>
      <w:u w:val="none"/>
    </w:rPr>
  </w:style>
  <w:style w:type="character" w:customStyle="1" w:styleId="Heading7">
    <w:name w:val="Heading #7_"/>
    <w:basedOn w:val="DefaultParagraphFont"/>
    <w:link w:val="Heading70"/>
    <w:rsid w:val="00F86A9E"/>
    <w:rPr>
      <w:rFonts w:eastAsia="Times New Roman"/>
      <w:b/>
      <w:bCs/>
      <w:sz w:val="23"/>
      <w:szCs w:val="23"/>
      <w:shd w:val="clear" w:color="auto" w:fill="FFFFFF"/>
    </w:rPr>
  </w:style>
  <w:style w:type="character" w:customStyle="1" w:styleId="Bodytext170">
    <w:name w:val="Body text (17)"/>
    <w:basedOn w:val="Bodytext17"/>
    <w:rsid w:val="00F86A9E"/>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Heading70">
    <w:name w:val="Heading #7"/>
    <w:basedOn w:val="Normal"/>
    <w:link w:val="Heading7"/>
    <w:rsid w:val="00F86A9E"/>
    <w:pPr>
      <w:widowControl w:val="0"/>
      <w:shd w:val="clear" w:color="auto" w:fill="FFFFFF"/>
      <w:spacing w:before="60" w:after="60" w:line="0" w:lineRule="atLeast"/>
      <w:ind w:firstLine="340"/>
      <w:jc w:val="both"/>
      <w:outlineLvl w:val="6"/>
    </w:pPr>
    <w:rPr>
      <w:rFonts w:eastAsia="Times New Roman"/>
      <w:b/>
      <w:bCs/>
      <w:sz w:val="23"/>
      <w:szCs w:val="23"/>
    </w:rPr>
  </w:style>
  <w:style w:type="character" w:customStyle="1" w:styleId="Bodytext5Exact">
    <w:name w:val="Body text (5) Exact"/>
    <w:basedOn w:val="DefaultParagraphFont"/>
    <w:rsid w:val="00F86A9E"/>
    <w:rPr>
      <w:rFonts w:ascii="Tahoma" w:eastAsia="Tahoma" w:hAnsi="Tahoma" w:cs="Tahoma"/>
      <w:b w:val="0"/>
      <w:bCs w:val="0"/>
      <w:i w:val="0"/>
      <w:iCs w:val="0"/>
      <w:smallCaps w:val="0"/>
      <w:strike w:val="0"/>
      <w:color w:val="000000"/>
      <w:spacing w:val="-8"/>
      <w:w w:val="100"/>
      <w:position w:val="0"/>
      <w:sz w:val="27"/>
      <w:szCs w:val="27"/>
      <w:u w:val="none"/>
      <w:lang w:val="vi-VN"/>
    </w:rPr>
  </w:style>
  <w:style w:type="character" w:customStyle="1" w:styleId="Bodytext14">
    <w:name w:val="Body text (14)_"/>
    <w:basedOn w:val="DefaultParagraphFont"/>
    <w:link w:val="Bodytext140"/>
    <w:rsid w:val="000A44E7"/>
    <w:rPr>
      <w:rFonts w:eastAsia="Times New Roman"/>
      <w:sz w:val="27"/>
      <w:szCs w:val="27"/>
      <w:shd w:val="clear" w:color="auto" w:fill="FFFFFF"/>
    </w:rPr>
  </w:style>
  <w:style w:type="character" w:customStyle="1" w:styleId="BodyText20">
    <w:name w:val="Body Text2"/>
    <w:basedOn w:val="Bodytext0"/>
    <w:rsid w:val="000A44E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140">
    <w:name w:val="Body text (14)"/>
    <w:basedOn w:val="Normal"/>
    <w:link w:val="Bodytext14"/>
    <w:rsid w:val="000A44E7"/>
    <w:pPr>
      <w:widowControl w:val="0"/>
      <w:shd w:val="clear" w:color="auto" w:fill="FFFFFF"/>
      <w:spacing w:before="240" w:after="0" w:line="418" w:lineRule="exact"/>
      <w:jc w:val="both"/>
    </w:pPr>
    <w:rPr>
      <w:rFonts w:eastAsia="Times New Roman"/>
      <w:sz w:val="27"/>
      <w:szCs w:val="27"/>
    </w:rPr>
  </w:style>
  <w:style w:type="character" w:customStyle="1" w:styleId="Bodytext14Italic">
    <w:name w:val="Body text (14) + Italic"/>
    <w:basedOn w:val="Bodytext14"/>
    <w:rsid w:val="000A44E7"/>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31">
    <w:name w:val="Body Text3"/>
    <w:basedOn w:val="Bodytext0"/>
    <w:rsid w:val="000A44E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vi-VN"/>
    </w:rPr>
  </w:style>
  <w:style w:type="character" w:customStyle="1" w:styleId="BodytextExact">
    <w:name w:val="Body text Exact"/>
    <w:basedOn w:val="DefaultParagraphFont"/>
    <w:rsid w:val="00200ED7"/>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Bodytext4Exact">
    <w:name w:val="Body text (4) Exact"/>
    <w:basedOn w:val="DefaultParagraphFont"/>
    <w:rsid w:val="00200ED7"/>
    <w:rPr>
      <w:rFonts w:ascii="Times New Roman" w:eastAsia="Times New Roman" w:hAnsi="Times New Roman" w:cs="Times New Roman"/>
      <w:b/>
      <w:bCs/>
      <w:i w:val="0"/>
      <w:iCs w:val="0"/>
      <w:smallCaps w:val="0"/>
      <w:strike w:val="0"/>
      <w:spacing w:val="13"/>
      <w:sz w:val="21"/>
      <w:szCs w:val="21"/>
      <w:u w:val="none"/>
    </w:rPr>
  </w:style>
  <w:style w:type="character" w:customStyle="1" w:styleId="Bodytext14Exact">
    <w:name w:val="Body text (14) Exact"/>
    <w:basedOn w:val="DefaultParagraphFont"/>
    <w:rsid w:val="00241D4A"/>
    <w:rPr>
      <w:rFonts w:ascii="Arial Unicode MS" w:eastAsia="Arial Unicode MS" w:hAnsi="Arial Unicode MS" w:cs="Arial Unicode MS"/>
      <w:spacing w:val="12"/>
      <w:sz w:val="17"/>
      <w:szCs w:val="17"/>
      <w:shd w:val="clear" w:color="auto" w:fill="FFFFFF"/>
    </w:rPr>
  </w:style>
  <w:style w:type="character" w:customStyle="1" w:styleId="Bodytext17pt">
    <w:name w:val="Body text + 17 pt"/>
    <w:basedOn w:val="Bodytext0"/>
    <w:rsid w:val="00BF12DE"/>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rPr>
  </w:style>
  <w:style w:type="character" w:styleId="PageNumber">
    <w:name w:val="page number"/>
    <w:basedOn w:val="DefaultParagraphFont"/>
    <w:rsid w:val="000D16D3"/>
  </w:style>
  <w:style w:type="paragraph" w:styleId="NormalWeb">
    <w:name w:val="Normal (Web)"/>
    <w:basedOn w:val="Normal"/>
    <w:link w:val="NormalWebChar"/>
    <w:uiPriority w:val="99"/>
    <w:unhideWhenUsed/>
    <w:rsid w:val="00E523CA"/>
    <w:pPr>
      <w:spacing w:before="120" w:after="240" w:line="360" w:lineRule="atLeast"/>
    </w:pPr>
    <w:rPr>
      <w:rFonts w:ascii="Verdana" w:eastAsia="Times New Roman" w:hAnsi="Verdana"/>
      <w:sz w:val="24"/>
      <w:szCs w:val="24"/>
      <w14:shadow w14:blurRad="50800" w14:dist="38100" w14:dir="2700000" w14:sx="100000" w14:sy="100000" w14:kx="0" w14:ky="0" w14:algn="tl">
        <w14:srgbClr w14:val="000000">
          <w14:alpha w14:val="60000"/>
        </w14:srgbClr>
      </w14:shadow>
    </w:rPr>
  </w:style>
  <w:style w:type="character" w:customStyle="1" w:styleId="Bodytext5NotItalic">
    <w:name w:val="Body text (5) + Not Italic"/>
    <w:basedOn w:val="DefaultParagraphFont"/>
    <w:rsid w:val="00FB268E"/>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10">
    <w:name w:val="Body text (10)"/>
    <w:basedOn w:val="DefaultParagraphFont"/>
    <w:rsid w:val="00E65C2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styleId="BodyTextIndent">
    <w:name w:val="Body Text Indent"/>
    <w:basedOn w:val="Normal"/>
    <w:link w:val="BodyTextIndentChar"/>
    <w:uiPriority w:val="99"/>
    <w:unhideWhenUsed/>
    <w:rsid w:val="009730AE"/>
    <w:pPr>
      <w:spacing w:after="120"/>
      <w:ind w:left="360"/>
    </w:pPr>
  </w:style>
  <w:style w:type="character" w:customStyle="1" w:styleId="BodyTextIndentChar">
    <w:name w:val="Body Text Indent Char"/>
    <w:basedOn w:val="DefaultParagraphFont"/>
    <w:link w:val="BodyTextIndent"/>
    <w:uiPriority w:val="99"/>
    <w:rsid w:val="009730AE"/>
    <w:rPr>
      <w:sz w:val="22"/>
      <w:szCs w:val="22"/>
    </w:rPr>
  </w:style>
  <w:style w:type="paragraph" w:styleId="CommentText">
    <w:name w:val="annotation text"/>
    <w:basedOn w:val="Normal"/>
    <w:link w:val="CommentTextChar"/>
    <w:uiPriority w:val="99"/>
    <w:unhideWhenUsed/>
    <w:rsid w:val="00667172"/>
    <w:pPr>
      <w:spacing w:line="240" w:lineRule="auto"/>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667172"/>
    <w:rPr>
      <w:rFonts w:asciiTheme="minorHAnsi" w:eastAsiaTheme="minorEastAsia" w:hAnsiTheme="minorHAnsi" w:cstheme="minorBidi"/>
      <w:lang w:eastAsia="ko-KR"/>
    </w:rPr>
  </w:style>
  <w:style w:type="character" w:styleId="CommentReference">
    <w:name w:val="annotation reference"/>
    <w:basedOn w:val="DefaultParagraphFont"/>
    <w:uiPriority w:val="99"/>
    <w:unhideWhenUsed/>
    <w:rsid w:val="00667172"/>
    <w:rPr>
      <w:sz w:val="16"/>
      <w:szCs w:val="16"/>
    </w:rPr>
  </w:style>
  <w:style w:type="paragraph" w:styleId="BalloonText">
    <w:name w:val="Balloon Text"/>
    <w:basedOn w:val="Normal"/>
    <w:link w:val="BalloonTextChar"/>
    <w:uiPriority w:val="99"/>
    <w:semiHidden/>
    <w:unhideWhenUsed/>
    <w:rsid w:val="00667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7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92547"/>
    <w:rPr>
      <w:rFonts w:ascii="Times New Roman" w:eastAsia="Calibri" w:hAnsi="Times New Roman" w:cs="Times New Roman"/>
      <w:b/>
      <w:bCs/>
      <w:lang w:eastAsia="en-US"/>
    </w:rPr>
  </w:style>
  <w:style w:type="character" w:customStyle="1" w:styleId="CommentSubjectChar">
    <w:name w:val="Comment Subject Char"/>
    <w:basedOn w:val="CommentTextChar"/>
    <w:link w:val="CommentSubject"/>
    <w:uiPriority w:val="99"/>
    <w:semiHidden/>
    <w:rsid w:val="00292547"/>
    <w:rPr>
      <w:rFonts w:asciiTheme="minorHAnsi" w:eastAsiaTheme="minorEastAsia" w:hAnsiTheme="minorHAnsi" w:cstheme="minorBidi"/>
      <w:b/>
      <w:bCs/>
      <w:lang w:eastAsia="ko-KR"/>
    </w:rPr>
  </w:style>
  <w:style w:type="character" w:customStyle="1" w:styleId="ListParagraphChar">
    <w:name w:val="List Paragraph Char"/>
    <w:link w:val="ListParagraph"/>
    <w:uiPriority w:val="34"/>
    <w:locked/>
    <w:rsid w:val="00E711DC"/>
    <w:rPr>
      <w:rFonts w:eastAsia="Times New Roman"/>
      <w:sz w:val="28"/>
    </w:rPr>
  </w:style>
  <w:style w:type="character" w:customStyle="1" w:styleId="NormalWebChar">
    <w:name w:val="Normal (Web) Char"/>
    <w:link w:val="NormalWeb"/>
    <w:locked/>
    <w:rsid w:val="00E94348"/>
    <w:rPr>
      <w:rFonts w:ascii="Verdana" w:eastAsia="Times New Roman" w:hAnsi="Verdana"/>
      <w:sz w:val="24"/>
      <w:szCs w:val="24"/>
      <w14:shadow w14:blurRad="50800" w14:dist="38100" w14:dir="2700000" w14:sx="100000" w14:sy="100000" w14:kx="0" w14:ky="0" w14:algn="tl">
        <w14:srgbClr w14:val="000000">
          <w14:alpha w14:val="60000"/>
        </w14:srgbClr>
      </w14:shadow>
    </w:rPr>
  </w:style>
  <w:style w:type="paragraph" w:customStyle="1" w:styleId="Char4">
    <w:name w:val="Char4"/>
    <w:basedOn w:val="Normal"/>
    <w:semiHidden/>
    <w:rsid w:val="00E94348"/>
    <w:pPr>
      <w:spacing w:after="160" w:line="240" w:lineRule="exact"/>
    </w:pPr>
    <w:rPr>
      <w:rFonts w:ascii="Arial" w:eastAsia="Times New Roman" w:hAnsi="Arial" w:cs="Arial"/>
    </w:rPr>
  </w:style>
  <w:style w:type="character" w:customStyle="1" w:styleId="Heading2Char">
    <w:name w:val="Heading 2 Char"/>
    <w:basedOn w:val="DefaultParagraphFont"/>
    <w:link w:val="Heading2"/>
    <w:uiPriority w:val="9"/>
    <w:semiHidden/>
    <w:rsid w:val="00E0283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5E4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972">
      <w:bodyDiv w:val="1"/>
      <w:marLeft w:val="0"/>
      <w:marRight w:val="0"/>
      <w:marTop w:val="0"/>
      <w:marBottom w:val="0"/>
      <w:divBdr>
        <w:top w:val="none" w:sz="0" w:space="0" w:color="auto"/>
        <w:left w:val="none" w:sz="0" w:space="0" w:color="auto"/>
        <w:bottom w:val="none" w:sz="0" w:space="0" w:color="auto"/>
        <w:right w:val="none" w:sz="0" w:space="0" w:color="auto"/>
      </w:divBdr>
    </w:div>
    <w:div w:id="17240424">
      <w:bodyDiv w:val="1"/>
      <w:marLeft w:val="0"/>
      <w:marRight w:val="0"/>
      <w:marTop w:val="0"/>
      <w:marBottom w:val="0"/>
      <w:divBdr>
        <w:top w:val="none" w:sz="0" w:space="0" w:color="auto"/>
        <w:left w:val="none" w:sz="0" w:space="0" w:color="auto"/>
        <w:bottom w:val="none" w:sz="0" w:space="0" w:color="auto"/>
        <w:right w:val="none" w:sz="0" w:space="0" w:color="auto"/>
      </w:divBdr>
      <w:divsChild>
        <w:div w:id="698819551">
          <w:marLeft w:val="0"/>
          <w:marRight w:val="0"/>
          <w:marTop w:val="0"/>
          <w:marBottom w:val="0"/>
          <w:divBdr>
            <w:top w:val="none" w:sz="0" w:space="0" w:color="auto"/>
            <w:left w:val="none" w:sz="0" w:space="0" w:color="auto"/>
            <w:bottom w:val="none" w:sz="0" w:space="0" w:color="auto"/>
            <w:right w:val="none" w:sz="0" w:space="0" w:color="auto"/>
          </w:divBdr>
        </w:div>
        <w:div w:id="977344063">
          <w:marLeft w:val="0"/>
          <w:marRight w:val="0"/>
          <w:marTop w:val="0"/>
          <w:marBottom w:val="0"/>
          <w:divBdr>
            <w:top w:val="none" w:sz="0" w:space="0" w:color="auto"/>
            <w:left w:val="none" w:sz="0" w:space="0" w:color="auto"/>
            <w:bottom w:val="none" w:sz="0" w:space="0" w:color="auto"/>
            <w:right w:val="none" w:sz="0" w:space="0" w:color="auto"/>
          </w:divBdr>
        </w:div>
      </w:divsChild>
    </w:div>
    <w:div w:id="51512995">
      <w:bodyDiv w:val="1"/>
      <w:marLeft w:val="0"/>
      <w:marRight w:val="0"/>
      <w:marTop w:val="0"/>
      <w:marBottom w:val="0"/>
      <w:divBdr>
        <w:top w:val="none" w:sz="0" w:space="0" w:color="auto"/>
        <w:left w:val="none" w:sz="0" w:space="0" w:color="auto"/>
        <w:bottom w:val="none" w:sz="0" w:space="0" w:color="auto"/>
        <w:right w:val="none" w:sz="0" w:space="0" w:color="auto"/>
      </w:divBdr>
      <w:divsChild>
        <w:div w:id="1393914">
          <w:marLeft w:val="0"/>
          <w:marRight w:val="0"/>
          <w:marTop w:val="0"/>
          <w:marBottom w:val="0"/>
          <w:divBdr>
            <w:top w:val="none" w:sz="0" w:space="0" w:color="auto"/>
            <w:left w:val="none" w:sz="0" w:space="0" w:color="auto"/>
            <w:bottom w:val="none" w:sz="0" w:space="0" w:color="auto"/>
            <w:right w:val="none" w:sz="0" w:space="0" w:color="auto"/>
          </w:divBdr>
        </w:div>
        <w:div w:id="12532427">
          <w:marLeft w:val="0"/>
          <w:marRight w:val="0"/>
          <w:marTop w:val="0"/>
          <w:marBottom w:val="0"/>
          <w:divBdr>
            <w:top w:val="none" w:sz="0" w:space="0" w:color="auto"/>
            <w:left w:val="none" w:sz="0" w:space="0" w:color="auto"/>
            <w:bottom w:val="none" w:sz="0" w:space="0" w:color="auto"/>
            <w:right w:val="none" w:sz="0" w:space="0" w:color="auto"/>
          </w:divBdr>
        </w:div>
        <w:div w:id="46075838">
          <w:marLeft w:val="0"/>
          <w:marRight w:val="0"/>
          <w:marTop w:val="0"/>
          <w:marBottom w:val="0"/>
          <w:divBdr>
            <w:top w:val="none" w:sz="0" w:space="0" w:color="auto"/>
            <w:left w:val="none" w:sz="0" w:space="0" w:color="auto"/>
            <w:bottom w:val="none" w:sz="0" w:space="0" w:color="auto"/>
            <w:right w:val="none" w:sz="0" w:space="0" w:color="auto"/>
          </w:divBdr>
        </w:div>
        <w:div w:id="64645783">
          <w:marLeft w:val="0"/>
          <w:marRight w:val="0"/>
          <w:marTop w:val="0"/>
          <w:marBottom w:val="0"/>
          <w:divBdr>
            <w:top w:val="none" w:sz="0" w:space="0" w:color="auto"/>
            <w:left w:val="none" w:sz="0" w:space="0" w:color="auto"/>
            <w:bottom w:val="none" w:sz="0" w:space="0" w:color="auto"/>
            <w:right w:val="none" w:sz="0" w:space="0" w:color="auto"/>
          </w:divBdr>
        </w:div>
        <w:div w:id="151219546">
          <w:marLeft w:val="0"/>
          <w:marRight w:val="0"/>
          <w:marTop w:val="0"/>
          <w:marBottom w:val="0"/>
          <w:divBdr>
            <w:top w:val="none" w:sz="0" w:space="0" w:color="auto"/>
            <w:left w:val="none" w:sz="0" w:space="0" w:color="auto"/>
            <w:bottom w:val="none" w:sz="0" w:space="0" w:color="auto"/>
            <w:right w:val="none" w:sz="0" w:space="0" w:color="auto"/>
          </w:divBdr>
        </w:div>
        <w:div w:id="216746687">
          <w:marLeft w:val="0"/>
          <w:marRight w:val="0"/>
          <w:marTop w:val="0"/>
          <w:marBottom w:val="0"/>
          <w:divBdr>
            <w:top w:val="none" w:sz="0" w:space="0" w:color="auto"/>
            <w:left w:val="none" w:sz="0" w:space="0" w:color="auto"/>
            <w:bottom w:val="none" w:sz="0" w:space="0" w:color="auto"/>
            <w:right w:val="none" w:sz="0" w:space="0" w:color="auto"/>
          </w:divBdr>
        </w:div>
        <w:div w:id="250432442">
          <w:marLeft w:val="0"/>
          <w:marRight w:val="0"/>
          <w:marTop w:val="0"/>
          <w:marBottom w:val="0"/>
          <w:divBdr>
            <w:top w:val="none" w:sz="0" w:space="0" w:color="auto"/>
            <w:left w:val="none" w:sz="0" w:space="0" w:color="auto"/>
            <w:bottom w:val="none" w:sz="0" w:space="0" w:color="auto"/>
            <w:right w:val="none" w:sz="0" w:space="0" w:color="auto"/>
          </w:divBdr>
        </w:div>
        <w:div w:id="320737451">
          <w:marLeft w:val="0"/>
          <w:marRight w:val="0"/>
          <w:marTop w:val="0"/>
          <w:marBottom w:val="0"/>
          <w:divBdr>
            <w:top w:val="none" w:sz="0" w:space="0" w:color="auto"/>
            <w:left w:val="none" w:sz="0" w:space="0" w:color="auto"/>
            <w:bottom w:val="none" w:sz="0" w:space="0" w:color="auto"/>
            <w:right w:val="none" w:sz="0" w:space="0" w:color="auto"/>
          </w:divBdr>
        </w:div>
        <w:div w:id="371461615">
          <w:marLeft w:val="0"/>
          <w:marRight w:val="0"/>
          <w:marTop w:val="0"/>
          <w:marBottom w:val="0"/>
          <w:divBdr>
            <w:top w:val="none" w:sz="0" w:space="0" w:color="auto"/>
            <w:left w:val="none" w:sz="0" w:space="0" w:color="auto"/>
            <w:bottom w:val="none" w:sz="0" w:space="0" w:color="auto"/>
            <w:right w:val="none" w:sz="0" w:space="0" w:color="auto"/>
          </w:divBdr>
        </w:div>
        <w:div w:id="463886950">
          <w:marLeft w:val="0"/>
          <w:marRight w:val="0"/>
          <w:marTop w:val="0"/>
          <w:marBottom w:val="0"/>
          <w:divBdr>
            <w:top w:val="none" w:sz="0" w:space="0" w:color="auto"/>
            <w:left w:val="none" w:sz="0" w:space="0" w:color="auto"/>
            <w:bottom w:val="none" w:sz="0" w:space="0" w:color="auto"/>
            <w:right w:val="none" w:sz="0" w:space="0" w:color="auto"/>
          </w:divBdr>
        </w:div>
        <w:div w:id="484861689">
          <w:marLeft w:val="0"/>
          <w:marRight w:val="0"/>
          <w:marTop w:val="0"/>
          <w:marBottom w:val="0"/>
          <w:divBdr>
            <w:top w:val="none" w:sz="0" w:space="0" w:color="auto"/>
            <w:left w:val="none" w:sz="0" w:space="0" w:color="auto"/>
            <w:bottom w:val="none" w:sz="0" w:space="0" w:color="auto"/>
            <w:right w:val="none" w:sz="0" w:space="0" w:color="auto"/>
          </w:divBdr>
        </w:div>
        <w:div w:id="547492788">
          <w:marLeft w:val="0"/>
          <w:marRight w:val="0"/>
          <w:marTop w:val="0"/>
          <w:marBottom w:val="0"/>
          <w:divBdr>
            <w:top w:val="none" w:sz="0" w:space="0" w:color="auto"/>
            <w:left w:val="none" w:sz="0" w:space="0" w:color="auto"/>
            <w:bottom w:val="none" w:sz="0" w:space="0" w:color="auto"/>
            <w:right w:val="none" w:sz="0" w:space="0" w:color="auto"/>
          </w:divBdr>
        </w:div>
        <w:div w:id="553156406">
          <w:marLeft w:val="0"/>
          <w:marRight w:val="0"/>
          <w:marTop w:val="0"/>
          <w:marBottom w:val="0"/>
          <w:divBdr>
            <w:top w:val="none" w:sz="0" w:space="0" w:color="auto"/>
            <w:left w:val="none" w:sz="0" w:space="0" w:color="auto"/>
            <w:bottom w:val="none" w:sz="0" w:space="0" w:color="auto"/>
            <w:right w:val="none" w:sz="0" w:space="0" w:color="auto"/>
          </w:divBdr>
        </w:div>
        <w:div w:id="721293185">
          <w:marLeft w:val="0"/>
          <w:marRight w:val="0"/>
          <w:marTop w:val="0"/>
          <w:marBottom w:val="0"/>
          <w:divBdr>
            <w:top w:val="none" w:sz="0" w:space="0" w:color="auto"/>
            <w:left w:val="none" w:sz="0" w:space="0" w:color="auto"/>
            <w:bottom w:val="none" w:sz="0" w:space="0" w:color="auto"/>
            <w:right w:val="none" w:sz="0" w:space="0" w:color="auto"/>
          </w:divBdr>
        </w:div>
        <w:div w:id="881748832">
          <w:marLeft w:val="0"/>
          <w:marRight w:val="0"/>
          <w:marTop w:val="0"/>
          <w:marBottom w:val="0"/>
          <w:divBdr>
            <w:top w:val="none" w:sz="0" w:space="0" w:color="auto"/>
            <w:left w:val="none" w:sz="0" w:space="0" w:color="auto"/>
            <w:bottom w:val="none" w:sz="0" w:space="0" w:color="auto"/>
            <w:right w:val="none" w:sz="0" w:space="0" w:color="auto"/>
          </w:divBdr>
        </w:div>
        <w:div w:id="1169173824">
          <w:marLeft w:val="0"/>
          <w:marRight w:val="0"/>
          <w:marTop w:val="0"/>
          <w:marBottom w:val="0"/>
          <w:divBdr>
            <w:top w:val="none" w:sz="0" w:space="0" w:color="auto"/>
            <w:left w:val="none" w:sz="0" w:space="0" w:color="auto"/>
            <w:bottom w:val="none" w:sz="0" w:space="0" w:color="auto"/>
            <w:right w:val="none" w:sz="0" w:space="0" w:color="auto"/>
          </w:divBdr>
        </w:div>
        <w:div w:id="1187450114">
          <w:marLeft w:val="0"/>
          <w:marRight w:val="0"/>
          <w:marTop w:val="0"/>
          <w:marBottom w:val="0"/>
          <w:divBdr>
            <w:top w:val="none" w:sz="0" w:space="0" w:color="auto"/>
            <w:left w:val="none" w:sz="0" w:space="0" w:color="auto"/>
            <w:bottom w:val="none" w:sz="0" w:space="0" w:color="auto"/>
            <w:right w:val="none" w:sz="0" w:space="0" w:color="auto"/>
          </w:divBdr>
        </w:div>
        <w:div w:id="1253783967">
          <w:marLeft w:val="0"/>
          <w:marRight w:val="0"/>
          <w:marTop w:val="0"/>
          <w:marBottom w:val="0"/>
          <w:divBdr>
            <w:top w:val="none" w:sz="0" w:space="0" w:color="auto"/>
            <w:left w:val="none" w:sz="0" w:space="0" w:color="auto"/>
            <w:bottom w:val="none" w:sz="0" w:space="0" w:color="auto"/>
            <w:right w:val="none" w:sz="0" w:space="0" w:color="auto"/>
          </w:divBdr>
        </w:div>
        <w:div w:id="1265764778">
          <w:marLeft w:val="0"/>
          <w:marRight w:val="0"/>
          <w:marTop w:val="0"/>
          <w:marBottom w:val="0"/>
          <w:divBdr>
            <w:top w:val="none" w:sz="0" w:space="0" w:color="auto"/>
            <w:left w:val="none" w:sz="0" w:space="0" w:color="auto"/>
            <w:bottom w:val="none" w:sz="0" w:space="0" w:color="auto"/>
            <w:right w:val="none" w:sz="0" w:space="0" w:color="auto"/>
          </w:divBdr>
        </w:div>
        <w:div w:id="1270623322">
          <w:marLeft w:val="0"/>
          <w:marRight w:val="0"/>
          <w:marTop w:val="0"/>
          <w:marBottom w:val="0"/>
          <w:divBdr>
            <w:top w:val="none" w:sz="0" w:space="0" w:color="auto"/>
            <w:left w:val="none" w:sz="0" w:space="0" w:color="auto"/>
            <w:bottom w:val="none" w:sz="0" w:space="0" w:color="auto"/>
            <w:right w:val="none" w:sz="0" w:space="0" w:color="auto"/>
          </w:divBdr>
        </w:div>
        <w:div w:id="1367295187">
          <w:marLeft w:val="0"/>
          <w:marRight w:val="0"/>
          <w:marTop w:val="0"/>
          <w:marBottom w:val="0"/>
          <w:divBdr>
            <w:top w:val="none" w:sz="0" w:space="0" w:color="auto"/>
            <w:left w:val="none" w:sz="0" w:space="0" w:color="auto"/>
            <w:bottom w:val="none" w:sz="0" w:space="0" w:color="auto"/>
            <w:right w:val="none" w:sz="0" w:space="0" w:color="auto"/>
          </w:divBdr>
        </w:div>
        <w:div w:id="1477837765">
          <w:marLeft w:val="0"/>
          <w:marRight w:val="0"/>
          <w:marTop w:val="0"/>
          <w:marBottom w:val="0"/>
          <w:divBdr>
            <w:top w:val="none" w:sz="0" w:space="0" w:color="auto"/>
            <w:left w:val="none" w:sz="0" w:space="0" w:color="auto"/>
            <w:bottom w:val="none" w:sz="0" w:space="0" w:color="auto"/>
            <w:right w:val="none" w:sz="0" w:space="0" w:color="auto"/>
          </w:divBdr>
        </w:div>
        <w:div w:id="1485779614">
          <w:marLeft w:val="0"/>
          <w:marRight w:val="0"/>
          <w:marTop w:val="0"/>
          <w:marBottom w:val="0"/>
          <w:divBdr>
            <w:top w:val="none" w:sz="0" w:space="0" w:color="auto"/>
            <w:left w:val="none" w:sz="0" w:space="0" w:color="auto"/>
            <w:bottom w:val="none" w:sz="0" w:space="0" w:color="auto"/>
            <w:right w:val="none" w:sz="0" w:space="0" w:color="auto"/>
          </w:divBdr>
        </w:div>
        <w:div w:id="1632393851">
          <w:marLeft w:val="0"/>
          <w:marRight w:val="0"/>
          <w:marTop w:val="0"/>
          <w:marBottom w:val="0"/>
          <w:divBdr>
            <w:top w:val="none" w:sz="0" w:space="0" w:color="auto"/>
            <w:left w:val="none" w:sz="0" w:space="0" w:color="auto"/>
            <w:bottom w:val="none" w:sz="0" w:space="0" w:color="auto"/>
            <w:right w:val="none" w:sz="0" w:space="0" w:color="auto"/>
          </w:divBdr>
        </w:div>
        <w:div w:id="1652369874">
          <w:marLeft w:val="0"/>
          <w:marRight w:val="0"/>
          <w:marTop w:val="0"/>
          <w:marBottom w:val="0"/>
          <w:divBdr>
            <w:top w:val="none" w:sz="0" w:space="0" w:color="auto"/>
            <w:left w:val="none" w:sz="0" w:space="0" w:color="auto"/>
            <w:bottom w:val="none" w:sz="0" w:space="0" w:color="auto"/>
            <w:right w:val="none" w:sz="0" w:space="0" w:color="auto"/>
          </w:divBdr>
        </w:div>
        <w:div w:id="1703477658">
          <w:marLeft w:val="0"/>
          <w:marRight w:val="0"/>
          <w:marTop w:val="0"/>
          <w:marBottom w:val="0"/>
          <w:divBdr>
            <w:top w:val="none" w:sz="0" w:space="0" w:color="auto"/>
            <w:left w:val="none" w:sz="0" w:space="0" w:color="auto"/>
            <w:bottom w:val="none" w:sz="0" w:space="0" w:color="auto"/>
            <w:right w:val="none" w:sz="0" w:space="0" w:color="auto"/>
          </w:divBdr>
        </w:div>
        <w:div w:id="1726444454">
          <w:marLeft w:val="0"/>
          <w:marRight w:val="0"/>
          <w:marTop w:val="0"/>
          <w:marBottom w:val="0"/>
          <w:divBdr>
            <w:top w:val="none" w:sz="0" w:space="0" w:color="auto"/>
            <w:left w:val="none" w:sz="0" w:space="0" w:color="auto"/>
            <w:bottom w:val="none" w:sz="0" w:space="0" w:color="auto"/>
            <w:right w:val="none" w:sz="0" w:space="0" w:color="auto"/>
          </w:divBdr>
        </w:div>
        <w:div w:id="1825003686">
          <w:marLeft w:val="0"/>
          <w:marRight w:val="0"/>
          <w:marTop w:val="0"/>
          <w:marBottom w:val="0"/>
          <w:divBdr>
            <w:top w:val="none" w:sz="0" w:space="0" w:color="auto"/>
            <w:left w:val="none" w:sz="0" w:space="0" w:color="auto"/>
            <w:bottom w:val="none" w:sz="0" w:space="0" w:color="auto"/>
            <w:right w:val="none" w:sz="0" w:space="0" w:color="auto"/>
          </w:divBdr>
        </w:div>
        <w:div w:id="1855992389">
          <w:marLeft w:val="0"/>
          <w:marRight w:val="0"/>
          <w:marTop w:val="0"/>
          <w:marBottom w:val="0"/>
          <w:divBdr>
            <w:top w:val="none" w:sz="0" w:space="0" w:color="auto"/>
            <w:left w:val="none" w:sz="0" w:space="0" w:color="auto"/>
            <w:bottom w:val="none" w:sz="0" w:space="0" w:color="auto"/>
            <w:right w:val="none" w:sz="0" w:space="0" w:color="auto"/>
          </w:divBdr>
        </w:div>
        <w:div w:id="1938249230">
          <w:marLeft w:val="0"/>
          <w:marRight w:val="0"/>
          <w:marTop w:val="0"/>
          <w:marBottom w:val="0"/>
          <w:divBdr>
            <w:top w:val="none" w:sz="0" w:space="0" w:color="auto"/>
            <w:left w:val="none" w:sz="0" w:space="0" w:color="auto"/>
            <w:bottom w:val="none" w:sz="0" w:space="0" w:color="auto"/>
            <w:right w:val="none" w:sz="0" w:space="0" w:color="auto"/>
          </w:divBdr>
        </w:div>
        <w:div w:id="1969822478">
          <w:marLeft w:val="0"/>
          <w:marRight w:val="0"/>
          <w:marTop w:val="0"/>
          <w:marBottom w:val="0"/>
          <w:divBdr>
            <w:top w:val="none" w:sz="0" w:space="0" w:color="auto"/>
            <w:left w:val="none" w:sz="0" w:space="0" w:color="auto"/>
            <w:bottom w:val="none" w:sz="0" w:space="0" w:color="auto"/>
            <w:right w:val="none" w:sz="0" w:space="0" w:color="auto"/>
          </w:divBdr>
        </w:div>
        <w:div w:id="2012756008">
          <w:marLeft w:val="0"/>
          <w:marRight w:val="0"/>
          <w:marTop w:val="0"/>
          <w:marBottom w:val="0"/>
          <w:divBdr>
            <w:top w:val="none" w:sz="0" w:space="0" w:color="auto"/>
            <w:left w:val="none" w:sz="0" w:space="0" w:color="auto"/>
            <w:bottom w:val="none" w:sz="0" w:space="0" w:color="auto"/>
            <w:right w:val="none" w:sz="0" w:space="0" w:color="auto"/>
          </w:divBdr>
        </w:div>
        <w:div w:id="2037000497">
          <w:marLeft w:val="0"/>
          <w:marRight w:val="0"/>
          <w:marTop w:val="0"/>
          <w:marBottom w:val="0"/>
          <w:divBdr>
            <w:top w:val="none" w:sz="0" w:space="0" w:color="auto"/>
            <w:left w:val="none" w:sz="0" w:space="0" w:color="auto"/>
            <w:bottom w:val="none" w:sz="0" w:space="0" w:color="auto"/>
            <w:right w:val="none" w:sz="0" w:space="0" w:color="auto"/>
          </w:divBdr>
        </w:div>
      </w:divsChild>
    </w:div>
    <w:div w:id="172457391">
      <w:bodyDiv w:val="1"/>
      <w:marLeft w:val="0"/>
      <w:marRight w:val="0"/>
      <w:marTop w:val="0"/>
      <w:marBottom w:val="0"/>
      <w:divBdr>
        <w:top w:val="none" w:sz="0" w:space="0" w:color="auto"/>
        <w:left w:val="none" w:sz="0" w:space="0" w:color="auto"/>
        <w:bottom w:val="none" w:sz="0" w:space="0" w:color="auto"/>
        <w:right w:val="none" w:sz="0" w:space="0" w:color="auto"/>
      </w:divBdr>
    </w:div>
    <w:div w:id="274947105">
      <w:bodyDiv w:val="1"/>
      <w:marLeft w:val="0"/>
      <w:marRight w:val="0"/>
      <w:marTop w:val="0"/>
      <w:marBottom w:val="0"/>
      <w:divBdr>
        <w:top w:val="none" w:sz="0" w:space="0" w:color="auto"/>
        <w:left w:val="none" w:sz="0" w:space="0" w:color="auto"/>
        <w:bottom w:val="none" w:sz="0" w:space="0" w:color="auto"/>
        <w:right w:val="none" w:sz="0" w:space="0" w:color="auto"/>
      </w:divBdr>
    </w:div>
    <w:div w:id="281377759">
      <w:bodyDiv w:val="1"/>
      <w:marLeft w:val="0"/>
      <w:marRight w:val="0"/>
      <w:marTop w:val="0"/>
      <w:marBottom w:val="0"/>
      <w:divBdr>
        <w:top w:val="none" w:sz="0" w:space="0" w:color="auto"/>
        <w:left w:val="none" w:sz="0" w:space="0" w:color="auto"/>
        <w:bottom w:val="none" w:sz="0" w:space="0" w:color="auto"/>
        <w:right w:val="none" w:sz="0" w:space="0" w:color="auto"/>
      </w:divBdr>
    </w:div>
    <w:div w:id="291205287">
      <w:bodyDiv w:val="1"/>
      <w:marLeft w:val="0"/>
      <w:marRight w:val="0"/>
      <w:marTop w:val="0"/>
      <w:marBottom w:val="0"/>
      <w:divBdr>
        <w:top w:val="none" w:sz="0" w:space="0" w:color="auto"/>
        <w:left w:val="none" w:sz="0" w:space="0" w:color="auto"/>
        <w:bottom w:val="none" w:sz="0" w:space="0" w:color="auto"/>
        <w:right w:val="none" w:sz="0" w:space="0" w:color="auto"/>
      </w:divBdr>
    </w:div>
    <w:div w:id="465781782">
      <w:bodyDiv w:val="1"/>
      <w:marLeft w:val="0"/>
      <w:marRight w:val="0"/>
      <w:marTop w:val="0"/>
      <w:marBottom w:val="0"/>
      <w:divBdr>
        <w:top w:val="none" w:sz="0" w:space="0" w:color="auto"/>
        <w:left w:val="none" w:sz="0" w:space="0" w:color="auto"/>
        <w:bottom w:val="none" w:sz="0" w:space="0" w:color="auto"/>
        <w:right w:val="none" w:sz="0" w:space="0" w:color="auto"/>
      </w:divBdr>
      <w:divsChild>
        <w:div w:id="55130865">
          <w:marLeft w:val="0"/>
          <w:marRight w:val="0"/>
          <w:marTop w:val="0"/>
          <w:marBottom w:val="0"/>
          <w:divBdr>
            <w:top w:val="none" w:sz="0" w:space="0" w:color="auto"/>
            <w:left w:val="none" w:sz="0" w:space="0" w:color="auto"/>
            <w:bottom w:val="none" w:sz="0" w:space="0" w:color="auto"/>
            <w:right w:val="none" w:sz="0" w:space="0" w:color="auto"/>
          </w:divBdr>
        </w:div>
        <w:div w:id="107745415">
          <w:marLeft w:val="0"/>
          <w:marRight w:val="0"/>
          <w:marTop w:val="0"/>
          <w:marBottom w:val="0"/>
          <w:divBdr>
            <w:top w:val="none" w:sz="0" w:space="0" w:color="auto"/>
            <w:left w:val="none" w:sz="0" w:space="0" w:color="auto"/>
            <w:bottom w:val="none" w:sz="0" w:space="0" w:color="auto"/>
            <w:right w:val="none" w:sz="0" w:space="0" w:color="auto"/>
          </w:divBdr>
        </w:div>
        <w:div w:id="193858090">
          <w:marLeft w:val="0"/>
          <w:marRight w:val="0"/>
          <w:marTop w:val="0"/>
          <w:marBottom w:val="0"/>
          <w:divBdr>
            <w:top w:val="none" w:sz="0" w:space="0" w:color="auto"/>
            <w:left w:val="none" w:sz="0" w:space="0" w:color="auto"/>
            <w:bottom w:val="none" w:sz="0" w:space="0" w:color="auto"/>
            <w:right w:val="none" w:sz="0" w:space="0" w:color="auto"/>
          </w:divBdr>
        </w:div>
        <w:div w:id="229115808">
          <w:marLeft w:val="0"/>
          <w:marRight w:val="0"/>
          <w:marTop w:val="0"/>
          <w:marBottom w:val="0"/>
          <w:divBdr>
            <w:top w:val="none" w:sz="0" w:space="0" w:color="auto"/>
            <w:left w:val="none" w:sz="0" w:space="0" w:color="auto"/>
            <w:bottom w:val="none" w:sz="0" w:space="0" w:color="auto"/>
            <w:right w:val="none" w:sz="0" w:space="0" w:color="auto"/>
          </w:divBdr>
        </w:div>
        <w:div w:id="381367319">
          <w:marLeft w:val="0"/>
          <w:marRight w:val="0"/>
          <w:marTop w:val="0"/>
          <w:marBottom w:val="0"/>
          <w:divBdr>
            <w:top w:val="none" w:sz="0" w:space="0" w:color="auto"/>
            <w:left w:val="none" w:sz="0" w:space="0" w:color="auto"/>
            <w:bottom w:val="none" w:sz="0" w:space="0" w:color="auto"/>
            <w:right w:val="none" w:sz="0" w:space="0" w:color="auto"/>
          </w:divBdr>
        </w:div>
        <w:div w:id="390691940">
          <w:marLeft w:val="0"/>
          <w:marRight w:val="0"/>
          <w:marTop w:val="0"/>
          <w:marBottom w:val="0"/>
          <w:divBdr>
            <w:top w:val="none" w:sz="0" w:space="0" w:color="auto"/>
            <w:left w:val="none" w:sz="0" w:space="0" w:color="auto"/>
            <w:bottom w:val="none" w:sz="0" w:space="0" w:color="auto"/>
            <w:right w:val="none" w:sz="0" w:space="0" w:color="auto"/>
          </w:divBdr>
        </w:div>
        <w:div w:id="451443176">
          <w:marLeft w:val="0"/>
          <w:marRight w:val="0"/>
          <w:marTop w:val="0"/>
          <w:marBottom w:val="0"/>
          <w:divBdr>
            <w:top w:val="none" w:sz="0" w:space="0" w:color="auto"/>
            <w:left w:val="none" w:sz="0" w:space="0" w:color="auto"/>
            <w:bottom w:val="none" w:sz="0" w:space="0" w:color="auto"/>
            <w:right w:val="none" w:sz="0" w:space="0" w:color="auto"/>
          </w:divBdr>
        </w:div>
        <w:div w:id="453838415">
          <w:marLeft w:val="0"/>
          <w:marRight w:val="0"/>
          <w:marTop w:val="0"/>
          <w:marBottom w:val="0"/>
          <w:divBdr>
            <w:top w:val="none" w:sz="0" w:space="0" w:color="auto"/>
            <w:left w:val="none" w:sz="0" w:space="0" w:color="auto"/>
            <w:bottom w:val="none" w:sz="0" w:space="0" w:color="auto"/>
            <w:right w:val="none" w:sz="0" w:space="0" w:color="auto"/>
          </w:divBdr>
        </w:div>
        <w:div w:id="575553884">
          <w:marLeft w:val="0"/>
          <w:marRight w:val="0"/>
          <w:marTop w:val="0"/>
          <w:marBottom w:val="0"/>
          <w:divBdr>
            <w:top w:val="none" w:sz="0" w:space="0" w:color="auto"/>
            <w:left w:val="none" w:sz="0" w:space="0" w:color="auto"/>
            <w:bottom w:val="none" w:sz="0" w:space="0" w:color="auto"/>
            <w:right w:val="none" w:sz="0" w:space="0" w:color="auto"/>
          </w:divBdr>
        </w:div>
        <w:div w:id="580407041">
          <w:marLeft w:val="0"/>
          <w:marRight w:val="0"/>
          <w:marTop w:val="0"/>
          <w:marBottom w:val="0"/>
          <w:divBdr>
            <w:top w:val="none" w:sz="0" w:space="0" w:color="auto"/>
            <w:left w:val="none" w:sz="0" w:space="0" w:color="auto"/>
            <w:bottom w:val="none" w:sz="0" w:space="0" w:color="auto"/>
            <w:right w:val="none" w:sz="0" w:space="0" w:color="auto"/>
          </w:divBdr>
        </w:div>
        <w:div w:id="595405099">
          <w:marLeft w:val="0"/>
          <w:marRight w:val="0"/>
          <w:marTop w:val="0"/>
          <w:marBottom w:val="0"/>
          <w:divBdr>
            <w:top w:val="none" w:sz="0" w:space="0" w:color="auto"/>
            <w:left w:val="none" w:sz="0" w:space="0" w:color="auto"/>
            <w:bottom w:val="none" w:sz="0" w:space="0" w:color="auto"/>
            <w:right w:val="none" w:sz="0" w:space="0" w:color="auto"/>
          </w:divBdr>
        </w:div>
        <w:div w:id="723868000">
          <w:marLeft w:val="0"/>
          <w:marRight w:val="0"/>
          <w:marTop w:val="0"/>
          <w:marBottom w:val="0"/>
          <w:divBdr>
            <w:top w:val="none" w:sz="0" w:space="0" w:color="auto"/>
            <w:left w:val="none" w:sz="0" w:space="0" w:color="auto"/>
            <w:bottom w:val="none" w:sz="0" w:space="0" w:color="auto"/>
            <w:right w:val="none" w:sz="0" w:space="0" w:color="auto"/>
          </w:divBdr>
        </w:div>
        <w:div w:id="740296211">
          <w:marLeft w:val="0"/>
          <w:marRight w:val="0"/>
          <w:marTop w:val="0"/>
          <w:marBottom w:val="0"/>
          <w:divBdr>
            <w:top w:val="none" w:sz="0" w:space="0" w:color="auto"/>
            <w:left w:val="none" w:sz="0" w:space="0" w:color="auto"/>
            <w:bottom w:val="none" w:sz="0" w:space="0" w:color="auto"/>
            <w:right w:val="none" w:sz="0" w:space="0" w:color="auto"/>
          </w:divBdr>
        </w:div>
        <w:div w:id="746148458">
          <w:marLeft w:val="0"/>
          <w:marRight w:val="0"/>
          <w:marTop w:val="0"/>
          <w:marBottom w:val="0"/>
          <w:divBdr>
            <w:top w:val="none" w:sz="0" w:space="0" w:color="auto"/>
            <w:left w:val="none" w:sz="0" w:space="0" w:color="auto"/>
            <w:bottom w:val="none" w:sz="0" w:space="0" w:color="auto"/>
            <w:right w:val="none" w:sz="0" w:space="0" w:color="auto"/>
          </w:divBdr>
        </w:div>
        <w:div w:id="808287435">
          <w:marLeft w:val="0"/>
          <w:marRight w:val="0"/>
          <w:marTop w:val="0"/>
          <w:marBottom w:val="0"/>
          <w:divBdr>
            <w:top w:val="none" w:sz="0" w:space="0" w:color="auto"/>
            <w:left w:val="none" w:sz="0" w:space="0" w:color="auto"/>
            <w:bottom w:val="none" w:sz="0" w:space="0" w:color="auto"/>
            <w:right w:val="none" w:sz="0" w:space="0" w:color="auto"/>
          </w:divBdr>
        </w:div>
        <w:div w:id="841775587">
          <w:marLeft w:val="0"/>
          <w:marRight w:val="0"/>
          <w:marTop w:val="0"/>
          <w:marBottom w:val="0"/>
          <w:divBdr>
            <w:top w:val="none" w:sz="0" w:space="0" w:color="auto"/>
            <w:left w:val="none" w:sz="0" w:space="0" w:color="auto"/>
            <w:bottom w:val="none" w:sz="0" w:space="0" w:color="auto"/>
            <w:right w:val="none" w:sz="0" w:space="0" w:color="auto"/>
          </w:divBdr>
        </w:div>
        <w:div w:id="859003244">
          <w:marLeft w:val="0"/>
          <w:marRight w:val="0"/>
          <w:marTop w:val="0"/>
          <w:marBottom w:val="0"/>
          <w:divBdr>
            <w:top w:val="none" w:sz="0" w:space="0" w:color="auto"/>
            <w:left w:val="none" w:sz="0" w:space="0" w:color="auto"/>
            <w:bottom w:val="none" w:sz="0" w:space="0" w:color="auto"/>
            <w:right w:val="none" w:sz="0" w:space="0" w:color="auto"/>
          </w:divBdr>
        </w:div>
        <w:div w:id="975599616">
          <w:marLeft w:val="0"/>
          <w:marRight w:val="0"/>
          <w:marTop w:val="0"/>
          <w:marBottom w:val="0"/>
          <w:divBdr>
            <w:top w:val="none" w:sz="0" w:space="0" w:color="auto"/>
            <w:left w:val="none" w:sz="0" w:space="0" w:color="auto"/>
            <w:bottom w:val="none" w:sz="0" w:space="0" w:color="auto"/>
            <w:right w:val="none" w:sz="0" w:space="0" w:color="auto"/>
          </w:divBdr>
        </w:div>
        <w:div w:id="1041515378">
          <w:marLeft w:val="0"/>
          <w:marRight w:val="0"/>
          <w:marTop w:val="0"/>
          <w:marBottom w:val="0"/>
          <w:divBdr>
            <w:top w:val="none" w:sz="0" w:space="0" w:color="auto"/>
            <w:left w:val="none" w:sz="0" w:space="0" w:color="auto"/>
            <w:bottom w:val="none" w:sz="0" w:space="0" w:color="auto"/>
            <w:right w:val="none" w:sz="0" w:space="0" w:color="auto"/>
          </w:divBdr>
        </w:div>
        <w:div w:id="1062943508">
          <w:marLeft w:val="0"/>
          <w:marRight w:val="0"/>
          <w:marTop w:val="0"/>
          <w:marBottom w:val="0"/>
          <w:divBdr>
            <w:top w:val="none" w:sz="0" w:space="0" w:color="auto"/>
            <w:left w:val="none" w:sz="0" w:space="0" w:color="auto"/>
            <w:bottom w:val="none" w:sz="0" w:space="0" w:color="auto"/>
            <w:right w:val="none" w:sz="0" w:space="0" w:color="auto"/>
          </w:divBdr>
        </w:div>
        <w:div w:id="1070924014">
          <w:marLeft w:val="0"/>
          <w:marRight w:val="0"/>
          <w:marTop w:val="0"/>
          <w:marBottom w:val="0"/>
          <w:divBdr>
            <w:top w:val="none" w:sz="0" w:space="0" w:color="auto"/>
            <w:left w:val="none" w:sz="0" w:space="0" w:color="auto"/>
            <w:bottom w:val="none" w:sz="0" w:space="0" w:color="auto"/>
            <w:right w:val="none" w:sz="0" w:space="0" w:color="auto"/>
          </w:divBdr>
        </w:div>
        <w:div w:id="1223831345">
          <w:marLeft w:val="0"/>
          <w:marRight w:val="0"/>
          <w:marTop w:val="0"/>
          <w:marBottom w:val="0"/>
          <w:divBdr>
            <w:top w:val="none" w:sz="0" w:space="0" w:color="auto"/>
            <w:left w:val="none" w:sz="0" w:space="0" w:color="auto"/>
            <w:bottom w:val="none" w:sz="0" w:space="0" w:color="auto"/>
            <w:right w:val="none" w:sz="0" w:space="0" w:color="auto"/>
          </w:divBdr>
        </w:div>
        <w:div w:id="1282765694">
          <w:marLeft w:val="0"/>
          <w:marRight w:val="0"/>
          <w:marTop w:val="0"/>
          <w:marBottom w:val="0"/>
          <w:divBdr>
            <w:top w:val="none" w:sz="0" w:space="0" w:color="auto"/>
            <w:left w:val="none" w:sz="0" w:space="0" w:color="auto"/>
            <w:bottom w:val="none" w:sz="0" w:space="0" w:color="auto"/>
            <w:right w:val="none" w:sz="0" w:space="0" w:color="auto"/>
          </w:divBdr>
        </w:div>
        <w:div w:id="1334379722">
          <w:marLeft w:val="0"/>
          <w:marRight w:val="0"/>
          <w:marTop w:val="0"/>
          <w:marBottom w:val="0"/>
          <w:divBdr>
            <w:top w:val="none" w:sz="0" w:space="0" w:color="auto"/>
            <w:left w:val="none" w:sz="0" w:space="0" w:color="auto"/>
            <w:bottom w:val="none" w:sz="0" w:space="0" w:color="auto"/>
            <w:right w:val="none" w:sz="0" w:space="0" w:color="auto"/>
          </w:divBdr>
        </w:div>
        <w:div w:id="1420056525">
          <w:marLeft w:val="0"/>
          <w:marRight w:val="0"/>
          <w:marTop w:val="0"/>
          <w:marBottom w:val="0"/>
          <w:divBdr>
            <w:top w:val="none" w:sz="0" w:space="0" w:color="auto"/>
            <w:left w:val="none" w:sz="0" w:space="0" w:color="auto"/>
            <w:bottom w:val="none" w:sz="0" w:space="0" w:color="auto"/>
            <w:right w:val="none" w:sz="0" w:space="0" w:color="auto"/>
          </w:divBdr>
        </w:div>
        <w:div w:id="1434135025">
          <w:marLeft w:val="0"/>
          <w:marRight w:val="0"/>
          <w:marTop w:val="0"/>
          <w:marBottom w:val="0"/>
          <w:divBdr>
            <w:top w:val="none" w:sz="0" w:space="0" w:color="auto"/>
            <w:left w:val="none" w:sz="0" w:space="0" w:color="auto"/>
            <w:bottom w:val="none" w:sz="0" w:space="0" w:color="auto"/>
            <w:right w:val="none" w:sz="0" w:space="0" w:color="auto"/>
          </w:divBdr>
        </w:div>
        <w:div w:id="1569925013">
          <w:marLeft w:val="0"/>
          <w:marRight w:val="0"/>
          <w:marTop w:val="0"/>
          <w:marBottom w:val="0"/>
          <w:divBdr>
            <w:top w:val="none" w:sz="0" w:space="0" w:color="auto"/>
            <w:left w:val="none" w:sz="0" w:space="0" w:color="auto"/>
            <w:bottom w:val="none" w:sz="0" w:space="0" w:color="auto"/>
            <w:right w:val="none" w:sz="0" w:space="0" w:color="auto"/>
          </w:divBdr>
        </w:div>
        <w:div w:id="1644308544">
          <w:marLeft w:val="0"/>
          <w:marRight w:val="0"/>
          <w:marTop w:val="0"/>
          <w:marBottom w:val="0"/>
          <w:divBdr>
            <w:top w:val="none" w:sz="0" w:space="0" w:color="auto"/>
            <w:left w:val="none" w:sz="0" w:space="0" w:color="auto"/>
            <w:bottom w:val="none" w:sz="0" w:space="0" w:color="auto"/>
            <w:right w:val="none" w:sz="0" w:space="0" w:color="auto"/>
          </w:divBdr>
        </w:div>
        <w:div w:id="1940211161">
          <w:marLeft w:val="0"/>
          <w:marRight w:val="0"/>
          <w:marTop w:val="0"/>
          <w:marBottom w:val="0"/>
          <w:divBdr>
            <w:top w:val="none" w:sz="0" w:space="0" w:color="auto"/>
            <w:left w:val="none" w:sz="0" w:space="0" w:color="auto"/>
            <w:bottom w:val="none" w:sz="0" w:space="0" w:color="auto"/>
            <w:right w:val="none" w:sz="0" w:space="0" w:color="auto"/>
          </w:divBdr>
        </w:div>
        <w:div w:id="2018076978">
          <w:marLeft w:val="0"/>
          <w:marRight w:val="0"/>
          <w:marTop w:val="0"/>
          <w:marBottom w:val="0"/>
          <w:divBdr>
            <w:top w:val="none" w:sz="0" w:space="0" w:color="auto"/>
            <w:left w:val="none" w:sz="0" w:space="0" w:color="auto"/>
            <w:bottom w:val="none" w:sz="0" w:space="0" w:color="auto"/>
            <w:right w:val="none" w:sz="0" w:space="0" w:color="auto"/>
          </w:divBdr>
        </w:div>
        <w:div w:id="2023361394">
          <w:marLeft w:val="0"/>
          <w:marRight w:val="0"/>
          <w:marTop w:val="0"/>
          <w:marBottom w:val="0"/>
          <w:divBdr>
            <w:top w:val="none" w:sz="0" w:space="0" w:color="auto"/>
            <w:left w:val="none" w:sz="0" w:space="0" w:color="auto"/>
            <w:bottom w:val="none" w:sz="0" w:space="0" w:color="auto"/>
            <w:right w:val="none" w:sz="0" w:space="0" w:color="auto"/>
          </w:divBdr>
        </w:div>
        <w:div w:id="2113166007">
          <w:marLeft w:val="0"/>
          <w:marRight w:val="0"/>
          <w:marTop w:val="0"/>
          <w:marBottom w:val="0"/>
          <w:divBdr>
            <w:top w:val="none" w:sz="0" w:space="0" w:color="auto"/>
            <w:left w:val="none" w:sz="0" w:space="0" w:color="auto"/>
            <w:bottom w:val="none" w:sz="0" w:space="0" w:color="auto"/>
            <w:right w:val="none" w:sz="0" w:space="0" w:color="auto"/>
          </w:divBdr>
        </w:div>
        <w:div w:id="2126347777">
          <w:marLeft w:val="0"/>
          <w:marRight w:val="0"/>
          <w:marTop w:val="0"/>
          <w:marBottom w:val="0"/>
          <w:divBdr>
            <w:top w:val="none" w:sz="0" w:space="0" w:color="auto"/>
            <w:left w:val="none" w:sz="0" w:space="0" w:color="auto"/>
            <w:bottom w:val="none" w:sz="0" w:space="0" w:color="auto"/>
            <w:right w:val="none" w:sz="0" w:space="0" w:color="auto"/>
          </w:divBdr>
        </w:div>
      </w:divsChild>
    </w:div>
    <w:div w:id="511339121">
      <w:bodyDiv w:val="1"/>
      <w:marLeft w:val="0"/>
      <w:marRight w:val="0"/>
      <w:marTop w:val="0"/>
      <w:marBottom w:val="0"/>
      <w:divBdr>
        <w:top w:val="none" w:sz="0" w:space="0" w:color="auto"/>
        <w:left w:val="none" w:sz="0" w:space="0" w:color="auto"/>
        <w:bottom w:val="none" w:sz="0" w:space="0" w:color="auto"/>
        <w:right w:val="none" w:sz="0" w:space="0" w:color="auto"/>
      </w:divBdr>
    </w:div>
    <w:div w:id="524562247">
      <w:bodyDiv w:val="1"/>
      <w:marLeft w:val="0"/>
      <w:marRight w:val="0"/>
      <w:marTop w:val="0"/>
      <w:marBottom w:val="0"/>
      <w:divBdr>
        <w:top w:val="none" w:sz="0" w:space="0" w:color="auto"/>
        <w:left w:val="none" w:sz="0" w:space="0" w:color="auto"/>
        <w:bottom w:val="none" w:sz="0" w:space="0" w:color="auto"/>
        <w:right w:val="none" w:sz="0" w:space="0" w:color="auto"/>
      </w:divBdr>
    </w:div>
    <w:div w:id="532153497">
      <w:bodyDiv w:val="1"/>
      <w:marLeft w:val="0"/>
      <w:marRight w:val="0"/>
      <w:marTop w:val="0"/>
      <w:marBottom w:val="0"/>
      <w:divBdr>
        <w:top w:val="none" w:sz="0" w:space="0" w:color="auto"/>
        <w:left w:val="none" w:sz="0" w:space="0" w:color="auto"/>
        <w:bottom w:val="none" w:sz="0" w:space="0" w:color="auto"/>
        <w:right w:val="none" w:sz="0" w:space="0" w:color="auto"/>
      </w:divBdr>
    </w:div>
    <w:div w:id="585117066">
      <w:bodyDiv w:val="1"/>
      <w:marLeft w:val="0"/>
      <w:marRight w:val="0"/>
      <w:marTop w:val="0"/>
      <w:marBottom w:val="0"/>
      <w:divBdr>
        <w:top w:val="none" w:sz="0" w:space="0" w:color="auto"/>
        <w:left w:val="none" w:sz="0" w:space="0" w:color="auto"/>
        <w:bottom w:val="none" w:sz="0" w:space="0" w:color="auto"/>
        <w:right w:val="none" w:sz="0" w:space="0" w:color="auto"/>
      </w:divBdr>
    </w:div>
    <w:div w:id="589389105">
      <w:bodyDiv w:val="1"/>
      <w:marLeft w:val="0"/>
      <w:marRight w:val="0"/>
      <w:marTop w:val="0"/>
      <w:marBottom w:val="0"/>
      <w:divBdr>
        <w:top w:val="none" w:sz="0" w:space="0" w:color="auto"/>
        <w:left w:val="none" w:sz="0" w:space="0" w:color="auto"/>
        <w:bottom w:val="none" w:sz="0" w:space="0" w:color="auto"/>
        <w:right w:val="none" w:sz="0" w:space="0" w:color="auto"/>
      </w:divBdr>
      <w:divsChild>
        <w:div w:id="693925501">
          <w:marLeft w:val="0"/>
          <w:marRight w:val="0"/>
          <w:marTop w:val="0"/>
          <w:marBottom w:val="0"/>
          <w:divBdr>
            <w:top w:val="none" w:sz="0" w:space="0" w:color="auto"/>
            <w:left w:val="none" w:sz="0" w:space="0" w:color="auto"/>
            <w:bottom w:val="none" w:sz="0" w:space="0" w:color="auto"/>
            <w:right w:val="none" w:sz="0" w:space="0" w:color="auto"/>
          </w:divBdr>
        </w:div>
        <w:div w:id="877862685">
          <w:marLeft w:val="0"/>
          <w:marRight w:val="0"/>
          <w:marTop w:val="0"/>
          <w:marBottom w:val="0"/>
          <w:divBdr>
            <w:top w:val="none" w:sz="0" w:space="0" w:color="auto"/>
            <w:left w:val="none" w:sz="0" w:space="0" w:color="auto"/>
            <w:bottom w:val="none" w:sz="0" w:space="0" w:color="auto"/>
            <w:right w:val="none" w:sz="0" w:space="0" w:color="auto"/>
          </w:divBdr>
        </w:div>
      </w:divsChild>
    </w:div>
    <w:div w:id="686056469">
      <w:bodyDiv w:val="1"/>
      <w:marLeft w:val="0"/>
      <w:marRight w:val="0"/>
      <w:marTop w:val="0"/>
      <w:marBottom w:val="0"/>
      <w:divBdr>
        <w:top w:val="none" w:sz="0" w:space="0" w:color="auto"/>
        <w:left w:val="none" w:sz="0" w:space="0" w:color="auto"/>
        <w:bottom w:val="none" w:sz="0" w:space="0" w:color="auto"/>
        <w:right w:val="none" w:sz="0" w:space="0" w:color="auto"/>
      </w:divBdr>
      <w:divsChild>
        <w:div w:id="704252279">
          <w:marLeft w:val="0"/>
          <w:marRight w:val="0"/>
          <w:marTop w:val="0"/>
          <w:marBottom w:val="0"/>
          <w:divBdr>
            <w:top w:val="none" w:sz="0" w:space="0" w:color="auto"/>
            <w:left w:val="none" w:sz="0" w:space="0" w:color="auto"/>
            <w:bottom w:val="none" w:sz="0" w:space="0" w:color="auto"/>
            <w:right w:val="none" w:sz="0" w:space="0" w:color="auto"/>
          </w:divBdr>
        </w:div>
        <w:div w:id="1293099592">
          <w:marLeft w:val="0"/>
          <w:marRight w:val="0"/>
          <w:marTop w:val="0"/>
          <w:marBottom w:val="0"/>
          <w:divBdr>
            <w:top w:val="none" w:sz="0" w:space="0" w:color="auto"/>
            <w:left w:val="none" w:sz="0" w:space="0" w:color="auto"/>
            <w:bottom w:val="none" w:sz="0" w:space="0" w:color="auto"/>
            <w:right w:val="none" w:sz="0" w:space="0" w:color="auto"/>
          </w:divBdr>
        </w:div>
      </w:divsChild>
    </w:div>
    <w:div w:id="701051895">
      <w:bodyDiv w:val="1"/>
      <w:marLeft w:val="0"/>
      <w:marRight w:val="0"/>
      <w:marTop w:val="0"/>
      <w:marBottom w:val="0"/>
      <w:divBdr>
        <w:top w:val="none" w:sz="0" w:space="0" w:color="auto"/>
        <w:left w:val="none" w:sz="0" w:space="0" w:color="auto"/>
        <w:bottom w:val="none" w:sz="0" w:space="0" w:color="auto"/>
        <w:right w:val="none" w:sz="0" w:space="0" w:color="auto"/>
      </w:divBdr>
      <w:divsChild>
        <w:div w:id="62529286">
          <w:marLeft w:val="0"/>
          <w:marRight w:val="0"/>
          <w:marTop w:val="0"/>
          <w:marBottom w:val="0"/>
          <w:divBdr>
            <w:top w:val="none" w:sz="0" w:space="0" w:color="auto"/>
            <w:left w:val="none" w:sz="0" w:space="0" w:color="auto"/>
            <w:bottom w:val="none" w:sz="0" w:space="0" w:color="auto"/>
            <w:right w:val="none" w:sz="0" w:space="0" w:color="auto"/>
          </w:divBdr>
        </w:div>
        <w:div w:id="223562418">
          <w:marLeft w:val="0"/>
          <w:marRight w:val="0"/>
          <w:marTop w:val="0"/>
          <w:marBottom w:val="0"/>
          <w:divBdr>
            <w:top w:val="none" w:sz="0" w:space="0" w:color="auto"/>
            <w:left w:val="none" w:sz="0" w:space="0" w:color="auto"/>
            <w:bottom w:val="none" w:sz="0" w:space="0" w:color="auto"/>
            <w:right w:val="none" w:sz="0" w:space="0" w:color="auto"/>
          </w:divBdr>
        </w:div>
        <w:div w:id="299963483">
          <w:marLeft w:val="0"/>
          <w:marRight w:val="0"/>
          <w:marTop w:val="0"/>
          <w:marBottom w:val="0"/>
          <w:divBdr>
            <w:top w:val="none" w:sz="0" w:space="0" w:color="auto"/>
            <w:left w:val="none" w:sz="0" w:space="0" w:color="auto"/>
            <w:bottom w:val="none" w:sz="0" w:space="0" w:color="auto"/>
            <w:right w:val="none" w:sz="0" w:space="0" w:color="auto"/>
          </w:divBdr>
        </w:div>
        <w:div w:id="319310883">
          <w:marLeft w:val="0"/>
          <w:marRight w:val="0"/>
          <w:marTop w:val="0"/>
          <w:marBottom w:val="0"/>
          <w:divBdr>
            <w:top w:val="none" w:sz="0" w:space="0" w:color="auto"/>
            <w:left w:val="none" w:sz="0" w:space="0" w:color="auto"/>
            <w:bottom w:val="none" w:sz="0" w:space="0" w:color="auto"/>
            <w:right w:val="none" w:sz="0" w:space="0" w:color="auto"/>
          </w:divBdr>
        </w:div>
        <w:div w:id="467090987">
          <w:marLeft w:val="0"/>
          <w:marRight w:val="0"/>
          <w:marTop w:val="0"/>
          <w:marBottom w:val="0"/>
          <w:divBdr>
            <w:top w:val="none" w:sz="0" w:space="0" w:color="auto"/>
            <w:left w:val="none" w:sz="0" w:space="0" w:color="auto"/>
            <w:bottom w:val="none" w:sz="0" w:space="0" w:color="auto"/>
            <w:right w:val="none" w:sz="0" w:space="0" w:color="auto"/>
          </w:divBdr>
        </w:div>
        <w:div w:id="689451768">
          <w:marLeft w:val="0"/>
          <w:marRight w:val="0"/>
          <w:marTop w:val="0"/>
          <w:marBottom w:val="0"/>
          <w:divBdr>
            <w:top w:val="none" w:sz="0" w:space="0" w:color="auto"/>
            <w:left w:val="none" w:sz="0" w:space="0" w:color="auto"/>
            <w:bottom w:val="none" w:sz="0" w:space="0" w:color="auto"/>
            <w:right w:val="none" w:sz="0" w:space="0" w:color="auto"/>
          </w:divBdr>
        </w:div>
        <w:div w:id="738215863">
          <w:marLeft w:val="0"/>
          <w:marRight w:val="0"/>
          <w:marTop w:val="0"/>
          <w:marBottom w:val="0"/>
          <w:divBdr>
            <w:top w:val="none" w:sz="0" w:space="0" w:color="auto"/>
            <w:left w:val="none" w:sz="0" w:space="0" w:color="auto"/>
            <w:bottom w:val="none" w:sz="0" w:space="0" w:color="auto"/>
            <w:right w:val="none" w:sz="0" w:space="0" w:color="auto"/>
          </w:divBdr>
        </w:div>
        <w:div w:id="829098441">
          <w:marLeft w:val="0"/>
          <w:marRight w:val="0"/>
          <w:marTop w:val="0"/>
          <w:marBottom w:val="0"/>
          <w:divBdr>
            <w:top w:val="none" w:sz="0" w:space="0" w:color="auto"/>
            <w:left w:val="none" w:sz="0" w:space="0" w:color="auto"/>
            <w:bottom w:val="none" w:sz="0" w:space="0" w:color="auto"/>
            <w:right w:val="none" w:sz="0" w:space="0" w:color="auto"/>
          </w:divBdr>
        </w:div>
        <w:div w:id="830292682">
          <w:marLeft w:val="0"/>
          <w:marRight w:val="0"/>
          <w:marTop w:val="0"/>
          <w:marBottom w:val="0"/>
          <w:divBdr>
            <w:top w:val="none" w:sz="0" w:space="0" w:color="auto"/>
            <w:left w:val="none" w:sz="0" w:space="0" w:color="auto"/>
            <w:bottom w:val="none" w:sz="0" w:space="0" w:color="auto"/>
            <w:right w:val="none" w:sz="0" w:space="0" w:color="auto"/>
          </w:divBdr>
        </w:div>
        <w:div w:id="836580542">
          <w:marLeft w:val="0"/>
          <w:marRight w:val="0"/>
          <w:marTop w:val="0"/>
          <w:marBottom w:val="0"/>
          <w:divBdr>
            <w:top w:val="none" w:sz="0" w:space="0" w:color="auto"/>
            <w:left w:val="none" w:sz="0" w:space="0" w:color="auto"/>
            <w:bottom w:val="none" w:sz="0" w:space="0" w:color="auto"/>
            <w:right w:val="none" w:sz="0" w:space="0" w:color="auto"/>
          </w:divBdr>
        </w:div>
        <w:div w:id="838157398">
          <w:marLeft w:val="0"/>
          <w:marRight w:val="0"/>
          <w:marTop w:val="0"/>
          <w:marBottom w:val="0"/>
          <w:divBdr>
            <w:top w:val="none" w:sz="0" w:space="0" w:color="auto"/>
            <w:left w:val="none" w:sz="0" w:space="0" w:color="auto"/>
            <w:bottom w:val="none" w:sz="0" w:space="0" w:color="auto"/>
            <w:right w:val="none" w:sz="0" w:space="0" w:color="auto"/>
          </w:divBdr>
        </w:div>
        <w:div w:id="840700985">
          <w:marLeft w:val="0"/>
          <w:marRight w:val="0"/>
          <w:marTop w:val="0"/>
          <w:marBottom w:val="0"/>
          <w:divBdr>
            <w:top w:val="none" w:sz="0" w:space="0" w:color="auto"/>
            <w:left w:val="none" w:sz="0" w:space="0" w:color="auto"/>
            <w:bottom w:val="none" w:sz="0" w:space="0" w:color="auto"/>
            <w:right w:val="none" w:sz="0" w:space="0" w:color="auto"/>
          </w:divBdr>
        </w:div>
        <w:div w:id="1052272223">
          <w:marLeft w:val="0"/>
          <w:marRight w:val="0"/>
          <w:marTop w:val="0"/>
          <w:marBottom w:val="0"/>
          <w:divBdr>
            <w:top w:val="none" w:sz="0" w:space="0" w:color="auto"/>
            <w:left w:val="none" w:sz="0" w:space="0" w:color="auto"/>
            <w:bottom w:val="none" w:sz="0" w:space="0" w:color="auto"/>
            <w:right w:val="none" w:sz="0" w:space="0" w:color="auto"/>
          </w:divBdr>
        </w:div>
        <w:div w:id="1071927954">
          <w:marLeft w:val="0"/>
          <w:marRight w:val="0"/>
          <w:marTop w:val="0"/>
          <w:marBottom w:val="0"/>
          <w:divBdr>
            <w:top w:val="none" w:sz="0" w:space="0" w:color="auto"/>
            <w:left w:val="none" w:sz="0" w:space="0" w:color="auto"/>
            <w:bottom w:val="none" w:sz="0" w:space="0" w:color="auto"/>
            <w:right w:val="none" w:sz="0" w:space="0" w:color="auto"/>
          </w:divBdr>
        </w:div>
        <w:div w:id="1117287291">
          <w:marLeft w:val="0"/>
          <w:marRight w:val="0"/>
          <w:marTop w:val="0"/>
          <w:marBottom w:val="0"/>
          <w:divBdr>
            <w:top w:val="none" w:sz="0" w:space="0" w:color="auto"/>
            <w:left w:val="none" w:sz="0" w:space="0" w:color="auto"/>
            <w:bottom w:val="none" w:sz="0" w:space="0" w:color="auto"/>
            <w:right w:val="none" w:sz="0" w:space="0" w:color="auto"/>
          </w:divBdr>
        </w:div>
        <w:div w:id="1225675094">
          <w:marLeft w:val="0"/>
          <w:marRight w:val="0"/>
          <w:marTop w:val="0"/>
          <w:marBottom w:val="0"/>
          <w:divBdr>
            <w:top w:val="none" w:sz="0" w:space="0" w:color="auto"/>
            <w:left w:val="none" w:sz="0" w:space="0" w:color="auto"/>
            <w:bottom w:val="none" w:sz="0" w:space="0" w:color="auto"/>
            <w:right w:val="none" w:sz="0" w:space="0" w:color="auto"/>
          </w:divBdr>
        </w:div>
        <w:div w:id="1307584139">
          <w:marLeft w:val="0"/>
          <w:marRight w:val="0"/>
          <w:marTop w:val="0"/>
          <w:marBottom w:val="0"/>
          <w:divBdr>
            <w:top w:val="none" w:sz="0" w:space="0" w:color="auto"/>
            <w:left w:val="none" w:sz="0" w:space="0" w:color="auto"/>
            <w:bottom w:val="none" w:sz="0" w:space="0" w:color="auto"/>
            <w:right w:val="none" w:sz="0" w:space="0" w:color="auto"/>
          </w:divBdr>
        </w:div>
        <w:div w:id="1315375263">
          <w:marLeft w:val="0"/>
          <w:marRight w:val="0"/>
          <w:marTop w:val="0"/>
          <w:marBottom w:val="0"/>
          <w:divBdr>
            <w:top w:val="none" w:sz="0" w:space="0" w:color="auto"/>
            <w:left w:val="none" w:sz="0" w:space="0" w:color="auto"/>
            <w:bottom w:val="none" w:sz="0" w:space="0" w:color="auto"/>
            <w:right w:val="none" w:sz="0" w:space="0" w:color="auto"/>
          </w:divBdr>
        </w:div>
        <w:div w:id="1371879105">
          <w:marLeft w:val="0"/>
          <w:marRight w:val="0"/>
          <w:marTop w:val="0"/>
          <w:marBottom w:val="0"/>
          <w:divBdr>
            <w:top w:val="none" w:sz="0" w:space="0" w:color="auto"/>
            <w:left w:val="none" w:sz="0" w:space="0" w:color="auto"/>
            <w:bottom w:val="none" w:sz="0" w:space="0" w:color="auto"/>
            <w:right w:val="none" w:sz="0" w:space="0" w:color="auto"/>
          </w:divBdr>
        </w:div>
        <w:div w:id="1384476649">
          <w:marLeft w:val="0"/>
          <w:marRight w:val="0"/>
          <w:marTop w:val="0"/>
          <w:marBottom w:val="0"/>
          <w:divBdr>
            <w:top w:val="none" w:sz="0" w:space="0" w:color="auto"/>
            <w:left w:val="none" w:sz="0" w:space="0" w:color="auto"/>
            <w:bottom w:val="none" w:sz="0" w:space="0" w:color="auto"/>
            <w:right w:val="none" w:sz="0" w:space="0" w:color="auto"/>
          </w:divBdr>
        </w:div>
        <w:div w:id="1658411985">
          <w:marLeft w:val="0"/>
          <w:marRight w:val="0"/>
          <w:marTop w:val="0"/>
          <w:marBottom w:val="0"/>
          <w:divBdr>
            <w:top w:val="none" w:sz="0" w:space="0" w:color="auto"/>
            <w:left w:val="none" w:sz="0" w:space="0" w:color="auto"/>
            <w:bottom w:val="none" w:sz="0" w:space="0" w:color="auto"/>
            <w:right w:val="none" w:sz="0" w:space="0" w:color="auto"/>
          </w:divBdr>
        </w:div>
        <w:div w:id="1664889595">
          <w:marLeft w:val="0"/>
          <w:marRight w:val="0"/>
          <w:marTop w:val="0"/>
          <w:marBottom w:val="0"/>
          <w:divBdr>
            <w:top w:val="none" w:sz="0" w:space="0" w:color="auto"/>
            <w:left w:val="none" w:sz="0" w:space="0" w:color="auto"/>
            <w:bottom w:val="none" w:sz="0" w:space="0" w:color="auto"/>
            <w:right w:val="none" w:sz="0" w:space="0" w:color="auto"/>
          </w:divBdr>
        </w:div>
        <w:div w:id="1676297302">
          <w:marLeft w:val="0"/>
          <w:marRight w:val="0"/>
          <w:marTop w:val="0"/>
          <w:marBottom w:val="0"/>
          <w:divBdr>
            <w:top w:val="none" w:sz="0" w:space="0" w:color="auto"/>
            <w:left w:val="none" w:sz="0" w:space="0" w:color="auto"/>
            <w:bottom w:val="none" w:sz="0" w:space="0" w:color="auto"/>
            <w:right w:val="none" w:sz="0" w:space="0" w:color="auto"/>
          </w:divBdr>
        </w:div>
        <w:div w:id="1678384112">
          <w:marLeft w:val="0"/>
          <w:marRight w:val="0"/>
          <w:marTop w:val="0"/>
          <w:marBottom w:val="0"/>
          <w:divBdr>
            <w:top w:val="none" w:sz="0" w:space="0" w:color="auto"/>
            <w:left w:val="none" w:sz="0" w:space="0" w:color="auto"/>
            <w:bottom w:val="none" w:sz="0" w:space="0" w:color="auto"/>
            <w:right w:val="none" w:sz="0" w:space="0" w:color="auto"/>
          </w:divBdr>
        </w:div>
        <w:div w:id="1805075041">
          <w:marLeft w:val="0"/>
          <w:marRight w:val="0"/>
          <w:marTop w:val="0"/>
          <w:marBottom w:val="0"/>
          <w:divBdr>
            <w:top w:val="none" w:sz="0" w:space="0" w:color="auto"/>
            <w:left w:val="none" w:sz="0" w:space="0" w:color="auto"/>
            <w:bottom w:val="none" w:sz="0" w:space="0" w:color="auto"/>
            <w:right w:val="none" w:sz="0" w:space="0" w:color="auto"/>
          </w:divBdr>
        </w:div>
        <w:div w:id="1809087000">
          <w:marLeft w:val="0"/>
          <w:marRight w:val="0"/>
          <w:marTop w:val="0"/>
          <w:marBottom w:val="0"/>
          <w:divBdr>
            <w:top w:val="none" w:sz="0" w:space="0" w:color="auto"/>
            <w:left w:val="none" w:sz="0" w:space="0" w:color="auto"/>
            <w:bottom w:val="none" w:sz="0" w:space="0" w:color="auto"/>
            <w:right w:val="none" w:sz="0" w:space="0" w:color="auto"/>
          </w:divBdr>
        </w:div>
        <w:div w:id="1830713800">
          <w:marLeft w:val="0"/>
          <w:marRight w:val="0"/>
          <w:marTop w:val="0"/>
          <w:marBottom w:val="0"/>
          <w:divBdr>
            <w:top w:val="none" w:sz="0" w:space="0" w:color="auto"/>
            <w:left w:val="none" w:sz="0" w:space="0" w:color="auto"/>
            <w:bottom w:val="none" w:sz="0" w:space="0" w:color="auto"/>
            <w:right w:val="none" w:sz="0" w:space="0" w:color="auto"/>
          </w:divBdr>
        </w:div>
        <w:div w:id="1909343827">
          <w:marLeft w:val="0"/>
          <w:marRight w:val="0"/>
          <w:marTop w:val="0"/>
          <w:marBottom w:val="0"/>
          <w:divBdr>
            <w:top w:val="none" w:sz="0" w:space="0" w:color="auto"/>
            <w:left w:val="none" w:sz="0" w:space="0" w:color="auto"/>
            <w:bottom w:val="none" w:sz="0" w:space="0" w:color="auto"/>
            <w:right w:val="none" w:sz="0" w:space="0" w:color="auto"/>
          </w:divBdr>
        </w:div>
        <w:div w:id="1983076453">
          <w:marLeft w:val="0"/>
          <w:marRight w:val="0"/>
          <w:marTop w:val="0"/>
          <w:marBottom w:val="0"/>
          <w:divBdr>
            <w:top w:val="none" w:sz="0" w:space="0" w:color="auto"/>
            <w:left w:val="none" w:sz="0" w:space="0" w:color="auto"/>
            <w:bottom w:val="none" w:sz="0" w:space="0" w:color="auto"/>
            <w:right w:val="none" w:sz="0" w:space="0" w:color="auto"/>
          </w:divBdr>
        </w:div>
        <w:div w:id="2045592701">
          <w:marLeft w:val="0"/>
          <w:marRight w:val="0"/>
          <w:marTop w:val="0"/>
          <w:marBottom w:val="0"/>
          <w:divBdr>
            <w:top w:val="none" w:sz="0" w:space="0" w:color="auto"/>
            <w:left w:val="none" w:sz="0" w:space="0" w:color="auto"/>
            <w:bottom w:val="none" w:sz="0" w:space="0" w:color="auto"/>
            <w:right w:val="none" w:sz="0" w:space="0" w:color="auto"/>
          </w:divBdr>
        </w:div>
        <w:div w:id="2053310958">
          <w:marLeft w:val="0"/>
          <w:marRight w:val="0"/>
          <w:marTop w:val="0"/>
          <w:marBottom w:val="0"/>
          <w:divBdr>
            <w:top w:val="none" w:sz="0" w:space="0" w:color="auto"/>
            <w:left w:val="none" w:sz="0" w:space="0" w:color="auto"/>
            <w:bottom w:val="none" w:sz="0" w:space="0" w:color="auto"/>
            <w:right w:val="none" w:sz="0" w:space="0" w:color="auto"/>
          </w:divBdr>
        </w:div>
        <w:div w:id="2055806260">
          <w:marLeft w:val="0"/>
          <w:marRight w:val="0"/>
          <w:marTop w:val="0"/>
          <w:marBottom w:val="0"/>
          <w:divBdr>
            <w:top w:val="none" w:sz="0" w:space="0" w:color="auto"/>
            <w:left w:val="none" w:sz="0" w:space="0" w:color="auto"/>
            <w:bottom w:val="none" w:sz="0" w:space="0" w:color="auto"/>
            <w:right w:val="none" w:sz="0" w:space="0" w:color="auto"/>
          </w:divBdr>
        </w:div>
        <w:div w:id="2127462394">
          <w:marLeft w:val="0"/>
          <w:marRight w:val="0"/>
          <w:marTop w:val="0"/>
          <w:marBottom w:val="0"/>
          <w:divBdr>
            <w:top w:val="none" w:sz="0" w:space="0" w:color="auto"/>
            <w:left w:val="none" w:sz="0" w:space="0" w:color="auto"/>
            <w:bottom w:val="none" w:sz="0" w:space="0" w:color="auto"/>
            <w:right w:val="none" w:sz="0" w:space="0" w:color="auto"/>
          </w:divBdr>
        </w:div>
      </w:divsChild>
    </w:div>
    <w:div w:id="707486408">
      <w:bodyDiv w:val="1"/>
      <w:marLeft w:val="0"/>
      <w:marRight w:val="0"/>
      <w:marTop w:val="0"/>
      <w:marBottom w:val="0"/>
      <w:divBdr>
        <w:top w:val="none" w:sz="0" w:space="0" w:color="auto"/>
        <w:left w:val="none" w:sz="0" w:space="0" w:color="auto"/>
        <w:bottom w:val="none" w:sz="0" w:space="0" w:color="auto"/>
        <w:right w:val="none" w:sz="0" w:space="0" w:color="auto"/>
      </w:divBdr>
    </w:div>
    <w:div w:id="727456797">
      <w:bodyDiv w:val="1"/>
      <w:marLeft w:val="0"/>
      <w:marRight w:val="0"/>
      <w:marTop w:val="0"/>
      <w:marBottom w:val="0"/>
      <w:divBdr>
        <w:top w:val="none" w:sz="0" w:space="0" w:color="auto"/>
        <w:left w:val="none" w:sz="0" w:space="0" w:color="auto"/>
        <w:bottom w:val="none" w:sz="0" w:space="0" w:color="auto"/>
        <w:right w:val="none" w:sz="0" w:space="0" w:color="auto"/>
      </w:divBdr>
    </w:div>
    <w:div w:id="745537802">
      <w:bodyDiv w:val="1"/>
      <w:marLeft w:val="0"/>
      <w:marRight w:val="0"/>
      <w:marTop w:val="0"/>
      <w:marBottom w:val="0"/>
      <w:divBdr>
        <w:top w:val="none" w:sz="0" w:space="0" w:color="auto"/>
        <w:left w:val="none" w:sz="0" w:space="0" w:color="auto"/>
        <w:bottom w:val="none" w:sz="0" w:space="0" w:color="auto"/>
        <w:right w:val="none" w:sz="0" w:space="0" w:color="auto"/>
      </w:divBdr>
    </w:div>
    <w:div w:id="795414192">
      <w:bodyDiv w:val="1"/>
      <w:marLeft w:val="0"/>
      <w:marRight w:val="0"/>
      <w:marTop w:val="0"/>
      <w:marBottom w:val="0"/>
      <w:divBdr>
        <w:top w:val="none" w:sz="0" w:space="0" w:color="auto"/>
        <w:left w:val="none" w:sz="0" w:space="0" w:color="auto"/>
        <w:bottom w:val="none" w:sz="0" w:space="0" w:color="auto"/>
        <w:right w:val="none" w:sz="0" w:space="0" w:color="auto"/>
      </w:divBdr>
    </w:div>
    <w:div w:id="796988390">
      <w:bodyDiv w:val="1"/>
      <w:marLeft w:val="0"/>
      <w:marRight w:val="0"/>
      <w:marTop w:val="0"/>
      <w:marBottom w:val="0"/>
      <w:divBdr>
        <w:top w:val="none" w:sz="0" w:space="0" w:color="auto"/>
        <w:left w:val="none" w:sz="0" w:space="0" w:color="auto"/>
        <w:bottom w:val="none" w:sz="0" w:space="0" w:color="auto"/>
        <w:right w:val="none" w:sz="0" w:space="0" w:color="auto"/>
      </w:divBdr>
      <w:divsChild>
        <w:div w:id="364908698">
          <w:marLeft w:val="0"/>
          <w:marRight w:val="0"/>
          <w:marTop w:val="0"/>
          <w:marBottom w:val="0"/>
          <w:divBdr>
            <w:top w:val="none" w:sz="0" w:space="0" w:color="auto"/>
            <w:left w:val="none" w:sz="0" w:space="0" w:color="auto"/>
            <w:bottom w:val="none" w:sz="0" w:space="0" w:color="auto"/>
            <w:right w:val="none" w:sz="0" w:space="0" w:color="auto"/>
          </w:divBdr>
        </w:div>
        <w:div w:id="423113750">
          <w:marLeft w:val="0"/>
          <w:marRight w:val="0"/>
          <w:marTop w:val="0"/>
          <w:marBottom w:val="0"/>
          <w:divBdr>
            <w:top w:val="none" w:sz="0" w:space="0" w:color="auto"/>
            <w:left w:val="none" w:sz="0" w:space="0" w:color="auto"/>
            <w:bottom w:val="none" w:sz="0" w:space="0" w:color="auto"/>
            <w:right w:val="none" w:sz="0" w:space="0" w:color="auto"/>
          </w:divBdr>
        </w:div>
        <w:div w:id="494031384">
          <w:marLeft w:val="0"/>
          <w:marRight w:val="0"/>
          <w:marTop w:val="0"/>
          <w:marBottom w:val="0"/>
          <w:divBdr>
            <w:top w:val="none" w:sz="0" w:space="0" w:color="auto"/>
            <w:left w:val="none" w:sz="0" w:space="0" w:color="auto"/>
            <w:bottom w:val="none" w:sz="0" w:space="0" w:color="auto"/>
            <w:right w:val="none" w:sz="0" w:space="0" w:color="auto"/>
          </w:divBdr>
        </w:div>
        <w:div w:id="549458073">
          <w:marLeft w:val="0"/>
          <w:marRight w:val="0"/>
          <w:marTop w:val="0"/>
          <w:marBottom w:val="0"/>
          <w:divBdr>
            <w:top w:val="none" w:sz="0" w:space="0" w:color="auto"/>
            <w:left w:val="none" w:sz="0" w:space="0" w:color="auto"/>
            <w:bottom w:val="none" w:sz="0" w:space="0" w:color="auto"/>
            <w:right w:val="none" w:sz="0" w:space="0" w:color="auto"/>
          </w:divBdr>
        </w:div>
        <w:div w:id="661588071">
          <w:marLeft w:val="0"/>
          <w:marRight w:val="0"/>
          <w:marTop w:val="0"/>
          <w:marBottom w:val="0"/>
          <w:divBdr>
            <w:top w:val="none" w:sz="0" w:space="0" w:color="auto"/>
            <w:left w:val="none" w:sz="0" w:space="0" w:color="auto"/>
            <w:bottom w:val="none" w:sz="0" w:space="0" w:color="auto"/>
            <w:right w:val="none" w:sz="0" w:space="0" w:color="auto"/>
          </w:divBdr>
        </w:div>
        <w:div w:id="696809027">
          <w:marLeft w:val="0"/>
          <w:marRight w:val="0"/>
          <w:marTop w:val="0"/>
          <w:marBottom w:val="0"/>
          <w:divBdr>
            <w:top w:val="none" w:sz="0" w:space="0" w:color="auto"/>
            <w:left w:val="none" w:sz="0" w:space="0" w:color="auto"/>
            <w:bottom w:val="none" w:sz="0" w:space="0" w:color="auto"/>
            <w:right w:val="none" w:sz="0" w:space="0" w:color="auto"/>
          </w:divBdr>
        </w:div>
        <w:div w:id="809521382">
          <w:marLeft w:val="0"/>
          <w:marRight w:val="0"/>
          <w:marTop w:val="0"/>
          <w:marBottom w:val="0"/>
          <w:divBdr>
            <w:top w:val="none" w:sz="0" w:space="0" w:color="auto"/>
            <w:left w:val="none" w:sz="0" w:space="0" w:color="auto"/>
            <w:bottom w:val="none" w:sz="0" w:space="0" w:color="auto"/>
            <w:right w:val="none" w:sz="0" w:space="0" w:color="auto"/>
          </w:divBdr>
        </w:div>
        <w:div w:id="858159487">
          <w:marLeft w:val="0"/>
          <w:marRight w:val="0"/>
          <w:marTop w:val="0"/>
          <w:marBottom w:val="0"/>
          <w:divBdr>
            <w:top w:val="none" w:sz="0" w:space="0" w:color="auto"/>
            <w:left w:val="none" w:sz="0" w:space="0" w:color="auto"/>
            <w:bottom w:val="none" w:sz="0" w:space="0" w:color="auto"/>
            <w:right w:val="none" w:sz="0" w:space="0" w:color="auto"/>
          </w:divBdr>
        </w:div>
        <w:div w:id="933976164">
          <w:marLeft w:val="0"/>
          <w:marRight w:val="0"/>
          <w:marTop w:val="0"/>
          <w:marBottom w:val="0"/>
          <w:divBdr>
            <w:top w:val="none" w:sz="0" w:space="0" w:color="auto"/>
            <w:left w:val="none" w:sz="0" w:space="0" w:color="auto"/>
            <w:bottom w:val="none" w:sz="0" w:space="0" w:color="auto"/>
            <w:right w:val="none" w:sz="0" w:space="0" w:color="auto"/>
          </w:divBdr>
        </w:div>
        <w:div w:id="1178542303">
          <w:marLeft w:val="0"/>
          <w:marRight w:val="0"/>
          <w:marTop w:val="0"/>
          <w:marBottom w:val="0"/>
          <w:divBdr>
            <w:top w:val="none" w:sz="0" w:space="0" w:color="auto"/>
            <w:left w:val="none" w:sz="0" w:space="0" w:color="auto"/>
            <w:bottom w:val="none" w:sz="0" w:space="0" w:color="auto"/>
            <w:right w:val="none" w:sz="0" w:space="0" w:color="auto"/>
          </w:divBdr>
        </w:div>
        <w:div w:id="1197737213">
          <w:marLeft w:val="0"/>
          <w:marRight w:val="0"/>
          <w:marTop w:val="0"/>
          <w:marBottom w:val="0"/>
          <w:divBdr>
            <w:top w:val="none" w:sz="0" w:space="0" w:color="auto"/>
            <w:left w:val="none" w:sz="0" w:space="0" w:color="auto"/>
            <w:bottom w:val="none" w:sz="0" w:space="0" w:color="auto"/>
            <w:right w:val="none" w:sz="0" w:space="0" w:color="auto"/>
          </w:divBdr>
        </w:div>
        <w:div w:id="1247307165">
          <w:marLeft w:val="0"/>
          <w:marRight w:val="0"/>
          <w:marTop w:val="0"/>
          <w:marBottom w:val="0"/>
          <w:divBdr>
            <w:top w:val="none" w:sz="0" w:space="0" w:color="auto"/>
            <w:left w:val="none" w:sz="0" w:space="0" w:color="auto"/>
            <w:bottom w:val="none" w:sz="0" w:space="0" w:color="auto"/>
            <w:right w:val="none" w:sz="0" w:space="0" w:color="auto"/>
          </w:divBdr>
        </w:div>
        <w:div w:id="1278021732">
          <w:marLeft w:val="0"/>
          <w:marRight w:val="0"/>
          <w:marTop w:val="0"/>
          <w:marBottom w:val="0"/>
          <w:divBdr>
            <w:top w:val="none" w:sz="0" w:space="0" w:color="auto"/>
            <w:left w:val="none" w:sz="0" w:space="0" w:color="auto"/>
            <w:bottom w:val="none" w:sz="0" w:space="0" w:color="auto"/>
            <w:right w:val="none" w:sz="0" w:space="0" w:color="auto"/>
          </w:divBdr>
        </w:div>
        <w:div w:id="1289818718">
          <w:marLeft w:val="0"/>
          <w:marRight w:val="0"/>
          <w:marTop w:val="0"/>
          <w:marBottom w:val="0"/>
          <w:divBdr>
            <w:top w:val="none" w:sz="0" w:space="0" w:color="auto"/>
            <w:left w:val="none" w:sz="0" w:space="0" w:color="auto"/>
            <w:bottom w:val="none" w:sz="0" w:space="0" w:color="auto"/>
            <w:right w:val="none" w:sz="0" w:space="0" w:color="auto"/>
          </w:divBdr>
        </w:div>
        <w:div w:id="1387483567">
          <w:marLeft w:val="0"/>
          <w:marRight w:val="0"/>
          <w:marTop w:val="0"/>
          <w:marBottom w:val="0"/>
          <w:divBdr>
            <w:top w:val="none" w:sz="0" w:space="0" w:color="auto"/>
            <w:left w:val="none" w:sz="0" w:space="0" w:color="auto"/>
            <w:bottom w:val="none" w:sz="0" w:space="0" w:color="auto"/>
            <w:right w:val="none" w:sz="0" w:space="0" w:color="auto"/>
          </w:divBdr>
        </w:div>
        <w:div w:id="1412969323">
          <w:marLeft w:val="0"/>
          <w:marRight w:val="0"/>
          <w:marTop w:val="0"/>
          <w:marBottom w:val="0"/>
          <w:divBdr>
            <w:top w:val="none" w:sz="0" w:space="0" w:color="auto"/>
            <w:left w:val="none" w:sz="0" w:space="0" w:color="auto"/>
            <w:bottom w:val="none" w:sz="0" w:space="0" w:color="auto"/>
            <w:right w:val="none" w:sz="0" w:space="0" w:color="auto"/>
          </w:divBdr>
        </w:div>
        <w:div w:id="1457522020">
          <w:marLeft w:val="0"/>
          <w:marRight w:val="0"/>
          <w:marTop w:val="0"/>
          <w:marBottom w:val="0"/>
          <w:divBdr>
            <w:top w:val="none" w:sz="0" w:space="0" w:color="auto"/>
            <w:left w:val="none" w:sz="0" w:space="0" w:color="auto"/>
            <w:bottom w:val="none" w:sz="0" w:space="0" w:color="auto"/>
            <w:right w:val="none" w:sz="0" w:space="0" w:color="auto"/>
          </w:divBdr>
        </w:div>
        <w:div w:id="1551764912">
          <w:marLeft w:val="0"/>
          <w:marRight w:val="0"/>
          <w:marTop w:val="0"/>
          <w:marBottom w:val="0"/>
          <w:divBdr>
            <w:top w:val="none" w:sz="0" w:space="0" w:color="auto"/>
            <w:left w:val="none" w:sz="0" w:space="0" w:color="auto"/>
            <w:bottom w:val="none" w:sz="0" w:space="0" w:color="auto"/>
            <w:right w:val="none" w:sz="0" w:space="0" w:color="auto"/>
          </w:divBdr>
        </w:div>
        <w:div w:id="1612055947">
          <w:marLeft w:val="0"/>
          <w:marRight w:val="0"/>
          <w:marTop w:val="0"/>
          <w:marBottom w:val="0"/>
          <w:divBdr>
            <w:top w:val="none" w:sz="0" w:space="0" w:color="auto"/>
            <w:left w:val="none" w:sz="0" w:space="0" w:color="auto"/>
            <w:bottom w:val="none" w:sz="0" w:space="0" w:color="auto"/>
            <w:right w:val="none" w:sz="0" w:space="0" w:color="auto"/>
          </w:divBdr>
        </w:div>
        <w:div w:id="1901478449">
          <w:marLeft w:val="0"/>
          <w:marRight w:val="0"/>
          <w:marTop w:val="0"/>
          <w:marBottom w:val="0"/>
          <w:divBdr>
            <w:top w:val="none" w:sz="0" w:space="0" w:color="auto"/>
            <w:left w:val="none" w:sz="0" w:space="0" w:color="auto"/>
            <w:bottom w:val="none" w:sz="0" w:space="0" w:color="auto"/>
            <w:right w:val="none" w:sz="0" w:space="0" w:color="auto"/>
          </w:divBdr>
        </w:div>
        <w:div w:id="1980456878">
          <w:marLeft w:val="0"/>
          <w:marRight w:val="0"/>
          <w:marTop w:val="0"/>
          <w:marBottom w:val="0"/>
          <w:divBdr>
            <w:top w:val="none" w:sz="0" w:space="0" w:color="auto"/>
            <w:left w:val="none" w:sz="0" w:space="0" w:color="auto"/>
            <w:bottom w:val="none" w:sz="0" w:space="0" w:color="auto"/>
            <w:right w:val="none" w:sz="0" w:space="0" w:color="auto"/>
          </w:divBdr>
        </w:div>
      </w:divsChild>
    </w:div>
    <w:div w:id="896360902">
      <w:bodyDiv w:val="1"/>
      <w:marLeft w:val="0"/>
      <w:marRight w:val="0"/>
      <w:marTop w:val="0"/>
      <w:marBottom w:val="0"/>
      <w:divBdr>
        <w:top w:val="none" w:sz="0" w:space="0" w:color="auto"/>
        <w:left w:val="none" w:sz="0" w:space="0" w:color="auto"/>
        <w:bottom w:val="none" w:sz="0" w:space="0" w:color="auto"/>
        <w:right w:val="none" w:sz="0" w:space="0" w:color="auto"/>
      </w:divBdr>
    </w:div>
    <w:div w:id="909576433">
      <w:bodyDiv w:val="1"/>
      <w:marLeft w:val="0"/>
      <w:marRight w:val="0"/>
      <w:marTop w:val="0"/>
      <w:marBottom w:val="0"/>
      <w:divBdr>
        <w:top w:val="none" w:sz="0" w:space="0" w:color="auto"/>
        <w:left w:val="none" w:sz="0" w:space="0" w:color="auto"/>
        <w:bottom w:val="none" w:sz="0" w:space="0" w:color="auto"/>
        <w:right w:val="none" w:sz="0" w:space="0" w:color="auto"/>
      </w:divBdr>
      <w:divsChild>
        <w:div w:id="311327208">
          <w:marLeft w:val="0"/>
          <w:marRight w:val="0"/>
          <w:marTop w:val="0"/>
          <w:marBottom w:val="0"/>
          <w:divBdr>
            <w:top w:val="none" w:sz="0" w:space="0" w:color="auto"/>
            <w:left w:val="none" w:sz="0" w:space="0" w:color="auto"/>
            <w:bottom w:val="none" w:sz="0" w:space="0" w:color="auto"/>
            <w:right w:val="none" w:sz="0" w:space="0" w:color="auto"/>
          </w:divBdr>
        </w:div>
        <w:div w:id="923760729">
          <w:marLeft w:val="0"/>
          <w:marRight w:val="0"/>
          <w:marTop w:val="0"/>
          <w:marBottom w:val="0"/>
          <w:divBdr>
            <w:top w:val="none" w:sz="0" w:space="0" w:color="auto"/>
            <w:left w:val="none" w:sz="0" w:space="0" w:color="auto"/>
            <w:bottom w:val="none" w:sz="0" w:space="0" w:color="auto"/>
            <w:right w:val="none" w:sz="0" w:space="0" w:color="auto"/>
          </w:divBdr>
        </w:div>
        <w:div w:id="1794860692">
          <w:marLeft w:val="0"/>
          <w:marRight w:val="0"/>
          <w:marTop w:val="0"/>
          <w:marBottom w:val="0"/>
          <w:divBdr>
            <w:top w:val="none" w:sz="0" w:space="0" w:color="auto"/>
            <w:left w:val="none" w:sz="0" w:space="0" w:color="auto"/>
            <w:bottom w:val="none" w:sz="0" w:space="0" w:color="auto"/>
            <w:right w:val="none" w:sz="0" w:space="0" w:color="auto"/>
          </w:divBdr>
        </w:div>
        <w:div w:id="1899900974">
          <w:marLeft w:val="0"/>
          <w:marRight w:val="0"/>
          <w:marTop w:val="0"/>
          <w:marBottom w:val="0"/>
          <w:divBdr>
            <w:top w:val="none" w:sz="0" w:space="0" w:color="auto"/>
            <w:left w:val="none" w:sz="0" w:space="0" w:color="auto"/>
            <w:bottom w:val="none" w:sz="0" w:space="0" w:color="auto"/>
            <w:right w:val="none" w:sz="0" w:space="0" w:color="auto"/>
          </w:divBdr>
        </w:div>
        <w:div w:id="1930187673">
          <w:marLeft w:val="0"/>
          <w:marRight w:val="0"/>
          <w:marTop w:val="0"/>
          <w:marBottom w:val="0"/>
          <w:divBdr>
            <w:top w:val="none" w:sz="0" w:space="0" w:color="auto"/>
            <w:left w:val="none" w:sz="0" w:space="0" w:color="auto"/>
            <w:bottom w:val="none" w:sz="0" w:space="0" w:color="auto"/>
            <w:right w:val="none" w:sz="0" w:space="0" w:color="auto"/>
          </w:divBdr>
        </w:div>
      </w:divsChild>
    </w:div>
    <w:div w:id="944845095">
      <w:bodyDiv w:val="1"/>
      <w:marLeft w:val="0"/>
      <w:marRight w:val="0"/>
      <w:marTop w:val="0"/>
      <w:marBottom w:val="0"/>
      <w:divBdr>
        <w:top w:val="none" w:sz="0" w:space="0" w:color="auto"/>
        <w:left w:val="none" w:sz="0" w:space="0" w:color="auto"/>
        <w:bottom w:val="none" w:sz="0" w:space="0" w:color="auto"/>
        <w:right w:val="none" w:sz="0" w:space="0" w:color="auto"/>
      </w:divBdr>
    </w:div>
    <w:div w:id="1008948293">
      <w:bodyDiv w:val="1"/>
      <w:marLeft w:val="0"/>
      <w:marRight w:val="0"/>
      <w:marTop w:val="0"/>
      <w:marBottom w:val="0"/>
      <w:divBdr>
        <w:top w:val="none" w:sz="0" w:space="0" w:color="auto"/>
        <w:left w:val="none" w:sz="0" w:space="0" w:color="auto"/>
        <w:bottom w:val="none" w:sz="0" w:space="0" w:color="auto"/>
        <w:right w:val="none" w:sz="0" w:space="0" w:color="auto"/>
      </w:divBdr>
    </w:div>
    <w:div w:id="1056781390">
      <w:bodyDiv w:val="1"/>
      <w:marLeft w:val="0"/>
      <w:marRight w:val="0"/>
      <w:marTop w:val="0"/>
      <w:marBottom w:val="0"/>
      <w:divBdr>
        <w:top w:val="none" w:sz="0" w:space="0" w:color="auto"/>
        <w:left w:val="none" w:sz="0" w:space="0" w:color="auto"/>
        <w:bottom w:val="none" w:sz="0" w:space="0" w:color="auto"/>
        <w:right w:val="none" w:sz="0" w:space="0" w:color="auto"/>
      </w:divBdr>
    </w:div>
    <w:div w:id="1072846968">
      <w:bodyDiv w:val="1"/>
      <w:marLeft w:val="0"/>
      <w:marRight w:val="0"/>
      <w:marTop w:val="0"/>
      <w:marBottom w:val="0"/>
      <w:divBdr>
        <w:top w:val="none" w:sz="0" w:space="0" w:color="auto"/>
        <w:left w:val="none" w:sz="0" w:space="0" w:color="auto"/>
        <w:bottom w:val="none" w:sz="0" w:space="0" w:color="auto"/>
        <w:right w:val="none" w:sz="0" w:space="0" w:color="auto"/>
      </w:divBdr>
    </w:div>
    <w:div w:id="1086000224">
      <w:bodyDiv w:val="1"/>
      <w:marLeft w:val="0"/>
      <w:marRight w:val="0"/>
      <w:marTop w:val="0"/>
      <w:marBottom w:val="0"/>
      <w:divBdr>
        <w:top w:val="none" w:sz="0" w:space="0" w:color="auto"/>
        <w:left w:val="none" w:sz="0" w:space="0" w:color="auto"/>
        <w:bottom w:val="none" w:sz="0" w:space="0" w:color="auto"/>
        <w:right w:val="none" w:sz="0" w:space="0" w:color="auto"/>
      </w:divBdr>
    </w:div>
    <w:div w:id="1163593923">
      <w:bodyDiv w:val="1"/>
      <w:marLeft w:val="0"/>
      <w:marRight w:val="0"/>
      <w:marTop w:val="0"/>
      <w:marBottom w:val="0"/>
      <w:divBdr>
        <w:top w:val="none" w:sz="0" w:space="0" w:color="auto"/>
        <w:left w:val="none" w:sz="0" w:space="0" w:color="auto"/>
        <w:bottom w:val="none" w:sz="0" w:space="0" w:color="auto"/>
        <w:right w:val="none" w:sz="0" w:space="0" w:color="auto"/>
      </w:divBdr>
    </w:div>
    <w:div w:id="1220089248">
      <w:bodyDiv w:val="1"/>
      <w:marLeft w:val="0"/>
      <w:marRight w:val="0"/>
      <w:marTop w:val="0"/>
      <w:marBottom w:val="0"/>
      <w:divBdr>
        <w:top w:val="none" w:sz="0" w:space="0" w:color="auto"/>
        <w:left w:val="none" w:sz="0" w:space="0" w:color="auto"/>
        <w:bottom w:val="none" w:sz="0" w:space="0" w:color="auto"/>
        <w:right w:val="none" w:sz="0" w:space="0" w:color="auto"/>
      </w:divBdr>
      <w:divsChild>
        <w:div w:id="102382613">
          <w:marLeft w:val="0"/>
          <w:marRight w:val="0"/>
          <w:marTop w:val="0"/>
          <w:marBottom w:val="0"/>
          <w:divBdr>
            <w:top w:val="none" w:sz="0" w:space="0" w:color="auto"/>
            <w:left w:val="none" w:sz="0" w:space="0" w:color="auto"/>
            <w:bottom w:val="none" w:sz="0" w:space="0" w:color="auto"/>
            <w:right w:val="none" w:sz="0" w:space="0" w:color="auto"/>
          </w:divBdr>
        </w:div>
        <w:div w:id="191186851">
          <w:marLeft w:val="0"/>
          <w:marRight w:val="0"/>
          <w:marTop w:val="0"/>
          <w:marBottom w:val="0"/>
          <w:divBdr>
            <w:top w:val="none" w:sz="0" w:space="0" w:color="auto"/>
            <w:left w:val="none" w:sz="0" w:space="0" w:color="auto"/>
            <w:bottom w:val="none" w:sz="0" w:space="0" w:color="auto"/>
            <w:right w:val="none" w:sz="0" w:space="0" w:color="auto"/>
          </w:divBdr>
        </w:div>
        <w:div w:id="1509835130">
          <w:marLeft w:val="0"/>
          <w:marRight w:val="0"/>
          <w:marTop w:val="0"/>
          <w:marBottom w:val="0"/>
          <w:divBdr>
            <w:top w:val="none" w:sz="0" w:space="0" w:color="auto"/>
            <w:left w:val="none" w:sz="0" w:space="0" w:color="auto"/>
            <w:bottom w:val="none" w:sz="0" w:space="0" w:color="auto"/>
            <w:right w:val="none" w:sz="0" w:space="0" w:color="auto"/>
          </w:divBdr>
        </w:div>
      </w:divsChild>
    </w:div>
    <w:div w:id="1361317546">
      <w:bodyDiv w:val="1"/>
      <w:marLeft w:val="0"/>
      <w:marRight w:val="0"/>
      <w:marTop w:val="0"/>
      <w:marBottom w:val="0"/>
      <w:divBdr>
        <w:top w:val="none" w:sz="0" w:space="0" w:color="auto"/>
        <w:left w:val="none" w:sz="0" w:space="0" w:color="auto"/>
        <w:bottom w:val="none" w:sz="0" w:space="0" w:color="auto"/>
        <w:right w:val="none" w:sz="0" w:space="0" w:color="auto"/>
      </w:divBdr>
    </w:div>
    <w:div w:id="1407221065">
      <w:bodyDiv w:val="1"/>
      <w:marLeft w:val="0"/>
      <w:marRight w:val="0"/>
      <w:marTop w:val="0"/>
      <w:marBottom w:val="0"/>
      <w:divBdr>
        <w:top w:val="none" w:sz="0" w:space="0" w:color="auto"/>
        <w:left w:val="none" w:sz="0" w:space="0" w:color="auto"/>
        <w:bottom w:val="none" w:sz="0" w:space="0" w:color="auto"/>
        <w:right w:val="none" w:sz="0" w:space="0" w:color="auto"/>
      </w:divBdr>
    </w:div>
    <w:div w:id="1426724231">
      <w:bodyDiv w:val="1"/>
      <w:marLeft w:val="0"/>
      <w:marRight w:val="0"/>
      <w:marTop w:val="0"/>
      <w:marBottom w:val="0"/>
      <w:divBdr>
        <w:top w:val="none" w:sz="0" w:space="0" w:color="auto"/>
        <w:left w:val="none" w:sz="0" w:space="0" w:color="auto"/>
        <w:bottom w:val="none" w:sz="0" w:space="0" w:color="auto"/>
        <w:right w:val="none" w:sz="0" w:space="0" w:color="auto"/>
      </w:divBdr>
    </w:div>
    <w:div w:id="1446273555">
      <w:bodyDiv w:val="1"/>
      <w:marLeft w:val="0"/>
      <w:marRight w:val="0"/>
      <w:marTop w:val="0"/>
      <w:marBottom w:val="0"/>
      <w:divBdr>
        <w:top w:val="none" w:sz="0" w:space="0" w:color="auto"/>
        <w:left w:val="none" w:sz="0" w:space="0" w:color="auto"/>
        <w:bottom w:val="none" w:sz="0" w:space="0" w:color="auto"/>
        <w:right w:val="none" w:sz="0" w:space="0" w:color="auto"/>
      </w:divBdr>
    </w:div>
    <w:div w:id="1523862673">
      <w:bodyDiv w:val="1"/>
      <w:marLeft w:val="0"/>
      <w:marRight w:val="0"/>
      <w:marTop w:val="0"/>
      <w:marBottom w:val="0"/>
      <w:divBdr>
        <w:top w:val="none" w:sz="0" w:space="0" w:color="auto"/>
        <w:left w:val="none" w:sz="0" w:space="0" w:color="auto"/>
        <w:bottom w:val="none" w:sz="0" w:space="0" w:color="auto"/>
        <w:right w:val="none" w:sz="0" w:space="0" w:color="auto"/>
      </w:divBdr>
    </w:div>
    <w:div w:id="1546142868">
      <w:bodyDiv w:val="1"/>
      <w:marLeft w:val="0"/>
      <w:marRight w:val="0"/>
      <w:marTop w:val="0"/>
      <w:marBottom w:val="0"/>
      <w:divBdr>
        <w:top w:val="none" w:sz="0" w:space="0" w:color="auto"/>
        <w:left w:val="none" w:sz="0" w:space="0" w:color="auto"/>
        <w:bottom w:val="none" w:sz="0" w:space="0" w:color="auto"/>
        <w:right w:val="none" w:sz="0" w:space="0" w:color="auto"/>
      </w:divBdr>
    </w:div>
    <w:div w:id="1625772150">
      <w:bodyDiv w:val="1"/>
      <w:marLeft w:val="0"/>
      <w:marRight w:val="0"/>
      <w:marTop w:val="0"/>
      <w:marBottom w:val="0"/>
      <w:divBdr>
        <w:top w:val="none" w:sz="0" w:space="0" w:color="auto"/>
        <w:left w:val="none" w:sz="0" w:space="0" w:color="auto"/>
        <w:bottom w:val="none" w:sz="0" w:space="0" w:color="auto"/>
        <w:right w:val="none" w:sz="0" w:space="0" w:color="auto"/>
      </w:divBdr>
    </w:div>
    <w:div w:id="1636372919">
      <w:bodyDiv w:val="1"/>
      <w:marLeft w:val="0"/>
      <w:marRight w:val="0"/>
      <w:marTop w:val="0"/>
      <w:marBottom w:val="0"/>
      <w:divBdr>
        <w:top w:val="none" w:sz="0" w:space="0" w:color="auto"/>
        <w:left w:val="none" w:sz="0" w:space="0" w:color="auto"/>
        <w:bottom w:val="none" w:sz="0" w:space="0" w:color="auto"/>
        <w:right w:val="none" w:sz="0" w:space="0" w:color="auto"/>
      </w:divBdr>
    </w:div>
    <w:div w:id="1664040955">
      <w:bodyDiv w:val="1"/>
      <w:marLeft w:val="0"/>
      <w:marRight w:val="0"/>
      <w:marTop w:val="0"/>
      <w:marBottom w:val="0"/>
      <w:divBdr>
        <w:top w:val="none" w:sz="0" w:space="0" w:color="auto"/>
        <w:left w:val="none" w:sz="0" w:space="0" w:color="auto"/>
        <w:bottom w:val="none" w:sz="0" w:space="0" w:color="auto"/>
        <w:right w:val="none" w:sz="0" w:space="0" w:color="auto"/>
      </w:divBdr>
      <w:divsChild>
        <w:div w:id="606237913">
          <w:marLeft w:val="0"/>
          <w:marRight w:val="0"/>
          <w:marTop w:val="0"/>
          <w:marBottom w:val="120"/>
          <w:divBdr>
            <w:top w:val="none" w:sz="0" w:space="0" w:color="auto"/>
            <w:left w:val="none" w:sz="0" w:space="0" w:color="auto"/>
            <w:bottom w:val="none" w:sz="0" w:space="0" w:color="auto"/>
            <w:right w:val="none" w:sz="0" w:space="0" w:color="auto"/>
          </w:divBdr>
        </w:div>
        <w:div w:id="1120800267">
          <w:marLeft w:val="0"/>
          <w:marRight w:val="0"/>
          <w:marTop w:val="0"/>
          <w:marBottom w:val="120"/>
          <w:divBdr>
            <w:top w:val="none" w:sz="0" w:space="0" w:color="auto"/>
            <w:left w:val="none" w:sz="0" w:space="0" w:color="auto"/>
            <w:bottom w:val="none" w:sz="0" w:space="0" w:color="auto"/>
            <w:right w:val="none" w:sz="0" w:space="0" w:color="auto"/>
          </w:divBdr>
        </w:div>
        <w:div w:id="1204487304">
          <w:marLeft w:val="0"/>
          <w:marRight w:val="0"/>
          <w:marTop w:val="0"/>
          <w:marBottom w:val="120"/>
          <w:divBdr>
            <w:top w:val="none" w:sz="0" w:space="0" w:color="auto"/>
            <w:left w:val="none" w:sz="0" w:space="0" w:color="auto"/>
            <w:bottom w:val="none" w:sz="0" w:space="0" w:color="auto"/>
            <w:right w:val="none" w:sz="0" w:space="0" w:color="auto"/>
          </w:divBdr>
        </w:div>
        <w:div w:id="1258172284">
          <w:marLeft w:val="0"/>
          <w:marRight w:val="0"/>
          <w:marTop w:val="0"/>
          <w:marBottom w:val="120"/>
          <w:divBdr>
            <w:top w:val="none" w:sz="0" w:space="0" w:color="auto"/>
            <w:left w:val="none" w:sz="0" w:space="0" w:color="auto"/>
            <w:bottom w:val="none" w:sz="0" w:space="0" w:color="auto"/>
            <w:right w:val="none" w:sz="0" w:space="0" w:color="auto"/>
          </w:divBdr>
        </w:div>
        <w:div w:id="1281037319">
          <w:marLeft w:val="0"/>
          <w:marRight w:val="0"/>
          <w:marTop w:val="0"/>
          <w:marBottom w:val="120"/>
          <w:divBdr>
            <w:top w:val="none" w:sz="0" w:space="0" w:color="auto"/>
            <w:left w:val="none" w:sz="0" w:space="0" w:color="auto"/>
            <w:bottom w:val="none" w:sz="0" w:space="0" w:color="auto"/>
            <w:right w:val="none" w:sz="0" w:space="0" w:color="auto"/>
          </w:divBdr>
        </w:div>
        <w:div w:id="1354764417">
          <w:marLeft w:val="0"/>
          <w:marRight w:val="0"/>
          <w:marTop w:val="0"/>
          <w:marBottom w:val="120"/>
          <w:divBdr>
            <w:top w:val="none" w:sz="0" w:space="0" w:color="auto"/>
            <w:left w:val="none" w:sz="0" w:space="0" w:color="auto"/>
            <w:bottom w:val="none" w:sz="0" w:space="0" w:color="auto"/>
            <w:right w:val="none" w:sz="0" w:space="0" w:color="auto"/>
          </w:divBdr>
        </w:div>
      </w:divsChild>
    </w:div>
    <w:div w:id="1686708418">
      <w:bodyDiv w:val="1"/>
      <w:marLeft w:val="0"/>
      <w:marRight w:val="0"/>
      <w:marTop w:val="0"/>
      <w:marBottom w:val="0"/>
      <w:divBdr>
        <w:top w:val="none" w:sz="0" w:space="0" w:color="auto"/>
        <w:left w:val="none" w:sz="0" w:space="0" w:color="auto"/>
        <w:bottom w:val="none" w:sz="0" w:space="0" w:color="auto"/>
        <w:right w:val="none" w:sz="0" w:space="0" w:color="auto"/>
      </w:divBdr>
      <w:divsChild>
        <w:div w:id="4796547">
          <w:marLeft w:val="0"/>
          <w:marRight w:val="0"/>
          <w:marTop w:val="0"/>
          <w:marBottom w:val="0"/>
          <w:divBdr>
            <w:top w:val="none" w:sz="0" w:space="0" w:color="auto"/>
            <w:left w:val="none" w:sz="0" w:space="0" w:color="auto"/>
            <w:bottom w:val="none" w:sz="0" w:space="0" w:color="auto"/>
            <w:right w:val="none" w:sz="0" w:space="0" w:color="auto"/>
          </w:divBdr>
        </w:div>
        <w:div w:id="13193038">
          <w:marLeft w:val="0"/>
          <w:marRight w:val="0"/>
          <w:marTop w:val="0"/>
          <w:marBottom w:val="0"/>
          <w:divBdr>
            <w:top w:val="none" w:sz="0" w:space="0" w:color="auto"/>
            <w:left w:val="none" w:sz="0" w:space="0" w:color="auto"/>
            <w:bottom w:val="none" w:sz="0" w:space="0" w:color="auto"/>
            <w:right w:val="none" w:sz="0" w:space="0" w:color="auto"/>
          </w:divBdr>
        </w:div>
        <w:div w:id="64228493">
          <w:marLeft w:val="0"/>
          <w:marRight w:val="0"/>
          <w:marTop w:val="0"/>
          <w:marBottom w:val="0"/>
          <w:divBdr>
            <w:top w:val="none" w:sz="0" w:space="0" w:color="auto"/>
            <w:left w:val="none" w:sz="0" w:space="0" w:color="auto"/>
            <w:bottom w:val="none" w:sz="0" w:space="0" w:color="auto"/>
            <w:right w:val="none" w:sz="0" w:space="0" w:color="auto"/>
          </w:divBdr>
        </w:div>
        <w:div w:id="118764787">
          <w:marLeft w:val="0"/>
          <w:marRight w:val="0"/>
          <w:marTop w:val="0"/>
          <w:marBottom w:val="0"/>
          <w:divBdr>
            <w:top w:val="none" w:sz="0" w:space="0" w:color="auto"/>
            <w:left w:val="none" w:sz="0" w:space="0" w:color="auto"/>
            <w:bottom w:val="none" w:sz="0" w:space="0" w:color="auto"/>
            <w:right w:val="none" w:sz="0" w:space="0" w:color="auto"/>
          </w:divBdr>
        </w:div>
        <w:div w:id="139657920">
          <w:marLeft w:val="0"/>
          <w:marRight w:val="0"/>
          <w:marTop w:val="0"/>
          <w:marBottom w:val="0"/>
          <w:divBdr>
            <w:top w:val="none" w:sz="0" w:space="0" w:color="auto"/>
            <w:left w:val="none" w:sz="0" w:space="0" w:color="auto"/>
            <w:bottom w:val="none" w:sz="0" w:space="0" w:color="auto"/>
            <w:right w:val="none" w:sz="0" w:space="0" w:color="auto"/>
          </w:divBdr>
        </w:div>
        <w:div w:id="230116642">
          <w:marLeft w:val="0"/>
          <w:marRight w:val="0"/>
          <w:marTop w:val="0"/>
          <w:marBottom w:val="0"/>
          <w:divBdr>
            <w:top w:val="none" w:sz="0" w:space="0" w:color="auto"/>
            <w:left w:val="none" w:sz="0" w:space="0" w:color="auto"/>
            <w:bottom w:val="none" w:sz="0" w:space="0" w:color="auto"/>
            <w:right w:val="none" w:sz="0" w:space="0" w:color="auto"/>
          </w:divBdr>
        </w:div>
        <w:div w:id="316879267">
          <w:marLeft w:val="0"/>
          <w:marRight w:val="0"/>
          <w:marTop w:val="0"/>
          <w:marBottom w:val="0"/>
          <w:divBdr>
            <w:top w:val="none" w:sz="0" w:space="0" w:color="auto"/>
            <w:left w:val="none" w:sz="0" w:space="0" w:color="auto"/>
            <w:bottom w:val="none" w:sz="0" w:space="0" w:color="auto"/>
            <w:right w:val="none" w:sz="0" w:space="0" w:color="auto"/>
          </w:divBdr>
        </w:div>
        <w:div w:id="412238266">
          <w:marLeft w:val="0"/>
          <w:marRight w:val="0"/>
          <w:marTop w:val="0"/>
          <w:marBottom w:val="0"/>
          <w:divBdr>
            <w:top w:val="none" w:sz="0" w:space="0" w:color="auto"/>
            <w:left w:val="none" w:sz="0" w:space="0" w:color="auto"/>
            <w:bottom w:val="none" w:sz="0" w:space="0" w:color="auto"/>
            <w:right w:val="none" w:sz="0" w:space="0" w:color="auto"/>
          </w:divBdr>
        </w:div>
        <w:div w:id="421799488">
          <w:marLeft w:val="0"/>
          <w:marRight w:val="0"/>
          <w:marTop w:val="0"/>
          <w:marBottom w:val="0"/>
          <w:divBdr>
            <w:top w:val="none" w:sz="0" w:space="0" w:color="auto"/>
            <w:left w:val="none" w:sz="0" w:space="0" w:color="auto"/>
            <w:bottom w:val="none" w:sz="0" w:space="0" w:color="auto"/>
            <w:right w:val="none" w:sz="0" w:space="0" w:color="auto"/>
          </w:divBdr>
        </w:div>
        <w:div w:id="507215127">
          <w:marLeft w:val="0"/>
          <w:marRight w:val="0"/>
          <w:marTop w:val="0"/>
          <w:marBottom w:val="0"/>
          <w:divBdr>
            <w:top w:val="none" w:sz="0" w:space="0" w:color="auto"/>
            <w:left w:val="none" w:sz="0" w:space="0" w:color="auto"/>
            <w:bottom w:val="none" w:sz="0" w:space="0" w:color="auto"/>
            <w:right w:val="none" w:sz="0" w:space="0" w:color="auto"/>
          </w:divBdr>
        </w:div>
        <w:div w:id="686293350">
          <w:marLeft w:val="0"/>
          <w:marRight w:val="0"/>
          <w:marTop w:val="0"/>
          <w:marBottom w:val="0"/>
          <w:divBdr>
            <w:top w:val="none" w:sz="0" w:space="0" w:color="auto"/>
            <w:left w:val="none" w:sz="0" w:space="0" w:color="auto"/>
            <w:bottom w:val="none" w:sz="0" w:space="0" w:color="auto"/>
            <w:right w:val="none" w:sz="0" w:space="0" w:color="auto"/>
          </w:divBdr>
        </w:div>
        <w:div w:id="697857911">
          <w:marLeft w:val="0"/>
          <w:marRight w:val="0"/>
          <w:marTop w:val="0"/>
          <w:marBottom w:val="0"/>
          <w:divBdr>
            <w:top w:val="none" w:sz="0" w:space="0" w:color="auto"/>
            <w:left w:val="none" w:sz="0" w:space="0" w:color="auto"/>
            <w:bottom w:val="none" w:sz="0" w:space="0" w:color="auto"/>
            <w:right w:val="none" w:sz="0" w:space="0" w:color="auto"/>
          </w:divBdr>
        </w:div>
        <w:div w:id="742675910">
          <w:marLeft w:val="0"/>
          <w:marRight w:val="0"/>
          <w:marTop w:val="0"/>
          <w:marBottom w:val="0"/>
          <w:divBdr>
            <w:top w:val="none" w:sz="0" w:space="0" w:color="auto"/>
            <w:left w:val="none" w:sz="0" w:space="0" w:color="auto"/>
            <w:bottom w:val="none" w:sz="0" w:space="0" w:color="auto"/>
            <w:right w:val="none" w:sz="0" w:space="0" w:color="auto"/>
          </w:divBdr>
        </w:div>
        <w:div w:id="748120970">
          <w:marLeft w:val="0"/>
          <w:marRight w:val="0"/>
          <w:marTop w:val="0"/>
          <w:marBottom w:val="0"/>
          <w:divBdr>
            <w:top w:val="none" w:sz="0" w:space="0" w:color="auto"/>
            <w:left w:val="none" w:sz="0" w:space="0" w:color="auto"/>
            <w:bottom w:val="none" w:sz="0" w:space="0" w:color="auto"/>
            <w:right w:val="none" w:sz="0" w:space="0" w:color="auto"/>
          </w:divBdr>
        </w:div>
        <w:div w:id="759326942">
          <w:marLeft w:val="0"/>
          <w:marRight w:val="0"/>
          <w:marTop w:val="0"/>
          <w:marBottom w:val="0"/>
          <w:divBdr>
            <w:top w:val="none" w:sz="0" w:space="0" w:color="auto"/>
            <w:left w:val="none" w:sz="0" w:space="0" w:color="auto"/>
            <w:bottom w:val="none" w:sz="0" w:space="0" w:color="auto"/>
            <w:right w:val="none" w:sz="0" w:space="0" w:color="auto"/>
          </w:divBdr>
        </w:div>
        <w:div w:id="783229920">
          <w:marLeft w:val="0"/>
          <w:marRight w:val="0"/>
          <w:marTop w:val="0"/>
          <w:marBottom w:val="0"/>
          <w:divBdr>
            <w:top w:val="none" w:sz="0" w:space="0" w:color="auto"/>
            <w:left w:val="none" w:sz="0" w:space="0" w:color="auto"/>
            <w:bottom w:val="none" w:sz="0" w:space="0" w:color="auto"/>
            <w:right w:val="none" w:sz="0" w:space="0" w:color="auto"/>
          </w:divBdr>
        </w:div>
        <w:div w:id="788477060">
          <w:marLeft w:val="0"/>
          <w:marRight w:val="0"/>
          <w:marTop w:val="0"/>
          <w:marBottom w:val="0"/>
          <w:divBdr>
            <w:top w:val="none" w:sz="0" w:space="0" w:color="auto"/>
            <w:left w:val="none" w:sz="0" w:space="0" w:color="auto"/>
            <w:bottom w:val="none" w:sz="0" w:space="0" w:color="auto"/>
            <w:right w:val="none" w:sz="0" w:space="0" w:color="auto"/>
          </w:divBdr>
        </w:div>
        <w:div w:id="843858301">
          <w:marLeft w:val="0"/>
          <w:marRight w:val="0"/>
          <w:marTop w:val="0"/>
          <w:marBottom w:val="0"/>
          <w:divBdr>
            <w:top w:val="none" w:sz="0" w:space="0" w:color="auto"/>
            <w:left w:val="none" w:sz="0" w:space="0" w:color="auto"/>
            <w:bottom w:val="none" w:sz="0" w:space="0" w:color="auto"/>
            <w:right w:val="none" w:sz="0" w:space="0" w:color="auto"/>
          </w:divBdr>
        </w:div>
        <w:div w:id="845218208">
          <w:marLeft w:val="0"/>
          <w:marRight w:val="0"/>
          <w:marTop w:val="0"/>
          <w:marBottom w:val="0"/>
          <w:divBdr>
            <w:top w:val="none" w:sz="0" w:space="0" w:color="auto"/>
            <w:left w:val="none" w:sz="0" w:space="0" w:color="auto"/>
            <w:bottom w:val="none" w:sz="0" w:space="0" w:color="auto"/>
            <w:right w:val="none" w:sz="0" w:space="0" w:color="auto"/>
          </w:divBdr>
        </w:div>
        <w:div w:id="882526070">
          <w:marLeft w:val="0"/>
          <w:marRight w:val="0"/>
          <w:marTop w:val="0"/>
          <w:marBottom w:val="0"/>
          <w:divBdr>
            <w:top w:val="none" w:sz="0" w:space="0" w:color="auto"/>
            <w:left w:val="none" w:sz="0" w:space="0" w:color="auto"/>
            <w:bottom w:val="none" w:sz="0" w:space="0" w:color="auto"/>
            <w:right w:val="none" w:sz="0" w:space="0" w:color="auto"/>
          </w:divBdr>
        </w:div>
        <w:div w:id="891577734">
          <w:marLeft w:val="0"/>
          <w:marRight w:val="0"/>
          <w:marTop w:val="0"/>
          <w:marBottom w:val="0"/>
          <w:divBdr>
            <w:top w:val="none" w:sz="0" w:space="0" w:color="auto"/>
            <w:left w:val="none" w:sz="0" w:space="0" w:color="auto"/>
            <w:bottom w:val="none" w:sz="0" w:space="0" w:color="auto"/>
            <w:right w:val="none" w:sz="0" w:space="0" w:color="auto"/>
          </w:divBdr>
        </w:div>
        <w:div w:id="982269701">
          <w:marLeft w:val="0"/>
          <w:marRight w:val="0"/>
          <w:marTop w:val="0"/>
          <w:marBottom w:val="0"/>
          <w:divBdr>
            <w:top w:val="none" w:sz="0" w:space="0" w:color="auto"/>
            <w:left w:val="none" w:sz="0" w:space="0" w:color="auto"/>
            <w:bottom w:val="none" w:sz="0" w:space="0" w:color="auto"/>
            <w:right w:val="none" w:sz="0" w:space="0" w:color="auto"/>
          </w:divBdr>
        </w:div>
        <w:div w:id="1156648013">
          <w:marLeft w:val="0"/>
          <w:marRight w:val="0"/>
          <w:marTop w:val="0"/>
          <w:marBottom w:val="0"/>
          <w:divBdr>
            <w:top w:val="none" w:sz="0" w:space="0" w:color="auto"/>
            <w:left w:val="none" w:sz="0" w:space="0" w:color="auto"/>
            <w:bottom w:val="none" w:sz="0" w:space="0" w:color="auto"/>
            <w:right w:val="none" w:sz="0" w:space="0" w:color="auto"/>
          </w:divBdr>
        </w:div>
        <w:div w:id="1372151228">
          <w:marLeft w:val="0"/>
          <w:marRight w:val="0"/>
          <w:marTop w:val="0"/>
          <w:marBottom w:val="0"/>
          <w:divBdr>
            <w:top w:val="none" w:sz="0" w:space="0" w:color="auto"/>
            <w:left w:val="none" w:sz="0" w:space="0" w:color="auto"/>
            <w:bottom w:val="none" w:sz="0" w:space="0" w:color="auto"/>
            <w:right w:val="none" w:sz="0" w:space="0" w:color="auto"/>
          </w:divBdr>
        </w:div>
        <w:div w:id="1525555415">
          <w:marLeft w:val="0"/>
          <w:marRight w:val="0"/>
          <w:marTop w:val="0"/>
          <w:marBottom w:val="0"/>
          <w:divBdr>
            <w:top w:val="none" w:sz="0" w:space="0" w:color="auto"/>
            <w:left w:val="none" w:sz="0" w:space="0" w:color="auto"/>
            <w:bottom w:val="none" w:sz="0" w:space="0" w:color="auto"/>
            <w:right w:val="none" w:sz="0" w:space="0" w:color="auto"/>
          </w:divBdr>
        </w:div>
        <w:div w:id="1563448861">
          <w:marLeft w:val="0"/>
          <w:marRight w:val="0"/>
          <w:marTop w:val="0"/>
          <w:marBottom w:val="0"/>
          <w:divBdr>
            <w:top w:val="none" w:sz="0" w:space="0" w:color="auto"/>
            <w:left w:val="none" w:sz="0" w:space="0" w:color="auto"/>
            <w:bottom w:val="none" w:sz="0" w:space="0" w:color="auto"/>
            <w:right w:val="none" w:sz="0" w:space="0" w:color="auto"/>
          </w:divBdr>
        </w:div>
        <w:div w:id="1703166001">
          <w:marLeft w:val="0"/>
          <w:marRight w:val="0"/>
          <w:marTop w:val="0"/>
          <w:marBottom w:val="0"/>
          <w:divBdr>
            <w:top w:val="none" w:sz="0" w:space="0" w:color="auto"/>
            <w:left w:val="none" w:sz="0" w:space="0" w:color="auto"/>
            <w:bottom w:val="none" w:sz="0" w:space="0" w:color="auto"/>
            <w:right w:val="none" w:sz="0" w:space="0" w:color="auto"/>
          </w:divBdr>
        </w:div>
        <w:div w:id="1704938883">
          <w:marLeft w:val="0"/>
          <w:marRight w:val="0"/>
          <w:marTop w:val="0"/>
          <w:marBottom w:val="0"/>
          <w:divBdr>
            <w:top w:val="none" w:sz="0" w:space="0" w:color="auto"/>
            <w:left w:val="none" w:sz="0" w:space="0" w:color="auto"/>
            <w:bottom w:val="none" w:sz="0" w:space="0" w:color="auto"/>
            <w:right w:val="none" w:sz="0" w:space="0" w:color="auto"/>
          </w:divBdr>
        </w:div>
        <w:div w:id="1729261795">
          <w:marLeft w:val="0"/>
          <w:marRight w:val="0"/>
          <w:marTop w:val="0"/>
          <w:marBottom w:val="0"/>
          <w:divBdr>
            <w:top w:val="none" w:sz="0" w:space="0" w:color="auto"/>
            <w:left w:val="none" w:sz="0" w:space="0" w:color="auto"/>
            <w:bottom w:val="none" w:sz="0" w:space="0" w:color="auto"/>
            <w:right w:val="none" w:sz="0" w:space="0" w:color="auto"/>
          </w:divBdr>
        </w:div>
        <w:div w:id="1774277237">
          <w:marLeft w:val="0"/>
          <w:marRight w:val="0"/>
          <w:marTop w:val="0"/>
          <w:marBottom w:val="0"/>
          <w:divBdr>
            <w:top w:val="none" w:sz="0" w:space="0" w:color="auto"/>
            <w:left w:val="none" w:sz="0" w:space="0" w:color="auto"/>
            <w:bottom w:val="none" w:sz="0" w:space="0" w:color="auto"/>
            <w:right w:val="none" w:sz="0" w:space="0" w:color="auto"/>
          </w:divBdr>
        </w:div>
        <w:div w:id="1823308002">
          <w:marLeft w:val="0"/>
          <w:marRight w:val="0"/>
          <w:marTop w:val="0"/>
          <w:marBottom w:val="0"/>
          <w:divBdr>
            <w:top w:val="none" w:sz="0" w:space="0" w:color="auto"/>
            <w:left w:val="none" w:sz="0" w:space="0" w:color="auto"/>
            <w:bottom w:val="none" w:sz="0" w:space="0" w:color="auto"/>
            <w:right w:val="none" w:sz="0" w:space="0" w:color="auto"/>
          </w:divBdr>
        </w:div>
        <w:div w:id="1889877863">
          <w:marLeft w:val="0"/>
          <w:marRight w:val="0"/>
          <w:marTop w:val="0"/>
          <w:marBottom w:val="0"/>
          <w:divBdr>
            <w:top w:val="none" w:sz="0" w:space="0" w:color="auto"/>
            <w:left w:val="none" w:sz="0" w:space="0" w:color="auto"/>
            <w:bottom w:val="none" w:sz="0" w:space="0" w:color="auto"/>
            <w:right w:val="none" w:sz="0" w:space="0" w:color="auto"/>
          </w:divBdr>
        </w:div>
        <w:div w:id="2099281906">
          <w:marLeft w:val="0"/>
          <w:marRight w:val="0"/>
          <w:marTop w:val="0"/>
          <w:marBottom w:val="0"/>
          <w:divBdr>
            <w:top w:val="none" w:sz="0" w:space="0" w:color="auto"/>
            <w:left w:val="none" w:sz="0" w:space="0" w:color="auto"/>
            <w:bottom w:val="none" w:sz="0" w:space="0" w:color="auto"/>
            <w:right w:val="none" w:sz="0" w:space="0" w:color="auto"/>
          </w:divBdr>
        </w:div>
      </w:divsChild>
    </w:div>
    <w:div w:id="1696805731">
      <w:bodyDiv w:val="1"/>
      <w:marLeft w:val="0"/>
      <w:marRight w:val="0"/>
      <w:marTop w:val="0"/>
      <w:marBottom w:val="0"/>
      <w:divBdr>
        <w:top w:val="none" w:sz="0" w:space="0" w:color="auto"/>
        <w:left w:val="none" w:sz="0" w:space="0" w:color="auto"/>
        <w:bottom w:val="none" w:sz="0" w:space="0" w:color="auto"/>
        <w:right w:val="none" w:sz="0" w:space="0" w:color="auto"/>
      </w:divBdr>
    </w:div>
    <w:div w:id="1734113958">
      <w:bodyDiv w:val="1"/>
      <w:marLeft w:val="0"/>
      <w:marRight w:val="0"/>
      <w:marTop w:val="0"/>
      <w:marBottom w:val="0"/>
      <w:divBdr>
        <w:top w:val="none" w:sz="0" w:space="0" w:color="auto"/>
        <w:left w:val="none" w:sz="0" w:space="0" w:color="auto"/>
        <w:bottom w:val="none" w:sz="0" w:space="0" w:color="auto"/>
        <w:right w:val="none" w:sz="0" w:space="0" w:color="auto"/>
      </w:divBdr>
    </w:div>
    <w:div w:id="1741097281">
      <w:bodyDiv w:val="1"/>
      <w:marLeft w:val="0"/>
      <w:marRight w:val="0"/>
      <w:marTop w:val="0"/>
      <w:marBottom w:val="0"/>
      <w:divBdr>
        <w:top w:val="none" w:sz="0" w:space="0" w:color="auto"/>
        <w:left w:val="none" w:sz="0" w:space="0" w:color="auto"/>
        <w:bottom w:val="none" w:sz="0" w:space="0" w:color="auto"/>
        <w:right w:val="none" w:sz="0" w:space="0" w:color="auto"/>
      </w:divBdr>
    </w:div>
    <w:div w:id="1990480891">
      <w:bodyDiv w:val="1"/>
      <w:marLeft w:val="0"/>
      <w:marRight w:val="0"/>
      <w:marTop w:val="0"/>
      <w:marBottom w:val="0"/>
      <w:divBdr>
        <w:top w:val="none" w:sz="0" w:space="0" w:color="auto"/>
        <w:left w:val="none" w:sz="0" w:space="0" w:color="auto"/>
        <w:bottom w:val="none" w:sz="0" w:space="0" w:color="auto"/>
        <w:right w:val="none" w:sz="0" w:space="0" w:color="auto"/>
      </w:divBdr>
    </w:div>
    <w:div w:id="2074307609">
      <w:bodyDiv w:val="1"/>
      <w:marLeft w:val="0"/>
      <w:marRight w:val="0"/>
      <w:marTop w:val="0"/>
      <w:marBottom w:val="0"/>
      <w:divBdr>
        <w:top w:val="none" w:sz="0" w:space="0" w:color="auto"/>
        <w:left w:val="none" w:sz="0" w:space="0" w:color="auto"/>
        <w:bottom w:val="none" w:sz="0" w:space="0" w:color="auto"/>
        <w:right w:val="none" w:sz="0" w:space="0" w:color="auto"/>
      </w:divBdr>
      <w:divsChild>
        <w:div w:id="119998295">
          <w:marLeft w:val="0"/>
          <w:marRight w:val="0"/>
          <w:marTop w:val="0"/>
          <w:marBottom w:val="0"/>
          <w:divBdr>
            <w:top w:val="none" w:sz="0" w:space="0" w:color="auto"/>
            <w:left w:val="none" w:sz="0" w:space="0" w:color="auto"/>
            <w:bottom w:val="none" w:sz="0" w:space="0" w:color="auto"/>
            <w:right w:val="none" w:sz="0" w:space="0" w:color="auto"/>
          </w:divBdr>
        </w:div>
        <w:div w:id="128667258">
          <w:marLeft w:val="0"/>
          <w:marRight w:val="0"/>
          <w:marTop w:val="0"/>
          <w:marBottom w:val="0"/>
          <w:divBdr>
            <w:top w:val="none" w:sz="0" w:space="0" w:color="auto"/>
            <w:left w:val="none" w:sz="0" w:space="0" w:color="auto"/>
            <w:bottom w:val="none" w:sz="0" w:space="0" w:color="auto"/>
            <w:right w:val="none" w:sz="0" w:space="0" w:color="auto"/>
          </w:divBdr>
        </w:div>
        <w:div w:id="255135677">
          <w:marLeft w:val="0"/>
          <w:marRight w:val="0"/>
          <w:marTop w:val="0"/>
          <w:marBottom w:val="0"/>
          <w:divBdr>
            <w:top w:val="none" w:sz="0" w:space="0" w:color="auto"/>
            <w:left w:val="none" w:sz="0" w:space="0" w:color="auto"/>
            <w:bottom w:val="none" w:sz="0" w:space="0" w:color="auto"/>
            <w:right w:val="none" w:sz="0" w:space="0" w:color="auto"/>
          </w:divBdr>
        </w:div>
        <w:div w:id="410853366">
          <w:marLeft w:val="0"/>
          <w:marRight w:val="0"/>
          <w:marTop w:val="0"/>
          <w:marBottom w:val="0"/>
          <w:divBdr>
            <w:top w:val="none" w:sz="0" w:space="0" w:color="auto"/>
            <w:left w:val="none" w:sz="0" w:space="0" w:color="auto"/>
            <w:bottom w:val="none" w:sz="0" w:space="0" w:color="auto"/>
            <w:right w:val="none" w:sz="0" w:space="0" w:color="auto"/>
          </w:divBdr>
        </w:div>
        <w:div w:id="443111475">
          <w:marLeft w:val="0"/>
          <w:marRight w:val="0"/>
          <w:marTop w:val="0"/>
          <w:marBottom w:val="0"/>
          <w:divBdr>
            <w:top w:val="none" w:sz="0" w:space="0" w:color="auto"/>
            <w:left w:val="none" w:sz="0" w:space="0" w:color="auto"/>
            <w:bottom w:val="none" w:sz="0" w:space="0" w:color="auto"/>
            <w:right w:val="none" w:sz="0" w:space="0" w:color="auto"/>
          </w:divBdr>
        </w:div>
        <w:div w:id="493759677">
          <w:marLeft w:val="0"/>
          <w:marRight w:val="0"/>
          <w:marTop w:val="0"/>
          <w:marBottom w:val="0"/>
          <w:divBdr>
            <w:top w:val="none" w:sz="0" w:space="0" w:color="auto"/>
            <w:left w:val="none" w:sz="0" w:space="0" w:color="auto"/>
            <w:bottom w:val="none" w:sz="0" w:space="0" w:color="auto"/>
            <w:right w:val="none" w:sz="0" w:space="0" w:color="auto"/>
          </w:divBdr>
        </w:div>
        <w:div w:id="501168266">
          <w:marLeft w:val="0"/>
          <w:marRight w:val="0"/>
          <w:marTop w:val="0"/>
          <w:marBottom w:val="0"/>
          <w:divBdr>
            <w:top w:val="none" w:sz="0" w:space="0" w:color="auto"/>
            <w:left w:val="none" w:sz="0" w:space="0" w:color="auto"/>
            <w:bottom w:val="none" w:sz="0" w:space="0" w:color="auto"/>
            <w:right w:val="none" w:sz="0" w:space="0" w:color="auto"/>
          </w:divBdr>
        </w:div>
        <w:div w:id="559829093">
          <w:marLeft w:val="0"/>
          <w:marRight w:val="0"/>
          <w:marTop w:val="0"/>
          <w:marBottom w:val="0"/>
          <w:divBdr>
            <w:top w:val="none" w:sz="0" w:space="0" w:color="auto"/>
            <w:left w:val="none" w:sz="0" w:space="0" w:color="auto"/>
            <w:bottom w:val="none" w:sz="0" w:space="0" w:color="auto"/>
            <w:right w:val="none" w:sz="0" w:space="0" w:color="auto"/>
          </w:divBdr>
        </w:div>
        <w:div w:id="564879596">
          <w:marLeft w:val="0"/>
          <w:marRight w:val="0"/>
          <w:marTop w:val="0"/>
          <w:marBottom w:val="0"/>
          <w:divBdr>
            <w:top w:val="none" w:sz="0" w:space="0" w:color="auto"/>
            <w:left w:val="none" w:sz="0" w:space="0" w:color="auto"/>
            <w:bottom w:val="none" w:sz="0" w:space="0" w:color="auto"/>
            <w:right w:val="none" w:sz="0" w:space="0" w:color="auto"/>
          </w:divBdr>
        </w:div>
        <w:div w:id="571817053">
          <w:marLeft w:val="0"/>
          <w:marRight w:val="0"/>
          <w:marTop w:val="0"/>
          <w:marBottom w:val="0"/>
          <w:divBdr>
            <w:top w:val="none" w:sz="0" w:space="0" w:color="auto"/>
            <w:left w:val="none" w:sz="0" w:space="0" w:color="auto"/>
            <w:bottom w:val="none" w:sz="0" w:space="0" w:color="auto"/>
            <w:right w:val="none" w:sz="0" w:space="0" w:color="auto"/>
          </w:divBdr>
        </w:div>
        <w:div w:id="731081077">
          <w:marLeft w:val="0"/>
          <w:marRight w:val="0"/>
          <w:marTop w:val="0"/>
          <w:marBottom w:val="0"/>
          <w:divBdr>
            <w:top w:val="none" w:sz="0" w:space="0" w:color="auto"/>
            <w:left w:val="none" w:sz="0" w:space="0" w:color="auto"/>
            <w:bottom w:val="none" w:sz="0" w:space="0" w:color="auto"/>
            <w:right w:val="none" w:sz="0" w:space="0" w:color="auto"/>
          </w:divBdr>
        </w:div>
        <w:div w:id="913126576">
          <w:marLeft w:val="0"/>
          <w:marRight w:val="0"/>
          <w:marTop w:val="0"/>
          <w:marBottom w:val="0"/>
          <w:divBdr>
            <w:top w:val="none" w:sz="0" w:space="0" w:color="auto"/>
            <w:left w:val="none" w:sz="0" w:space="0" w:color="auto"/>
            <w:bottom w:val="none" w:sz="0" w:space="0" w:color="auto"/>
            <w:right w:val="none" w:sz="0" w:space="0" w:color="auto"/>
          </w:divBdr>
        </w:div>
        <w:div w:id="1033387772">
          <w:marLeft w:val="0"/>
          <w:marRight w:val="0"/>
          <w:marTop w:val="0"/>
          <w:marBottom w:val="0"/>
          <w:divBdr>
            <w:top w:val="none" w:sz="0" w:space="0" w:color="auto"/>
            <w:left w:val="none" w:sz="0" w:space="0" w:color="auto"/>
            <w:bottom w:val="none" w:sz="0" w:space="0" w:color="auto"/>
            <w:right w:val="none" w:sz="0" w:space="0" w:color="auto"/>
          </w:divBdr>
        </w:div>
        <w:div w:id="1133258011">
          <w:marLeft w:val="0"/>
          <w:marRight w:val="0"/>
          <w:marTop w:val="0"/>
          <w:marBottom w:val="0"/>
          <w:divBdr>
            <w:top w:val="none" w:sz="0" w:space="0" w:color="auto"/>
            <w:left w:val="none" w:sz="0" w:space="0" w:color="auto"/>
            <w:bottom w:val="none" w:sz="0" w:space="0" w:color="auto"/>
            <w:right w:val="none" w:sz="0" w:space="0" w:color="auto"/>
          </w:divBdr>
        </w:div>
        <w:div w:id="1182738114">
          <w:marLeft w:val="0"/>
          <w:marRight w:val="0"/>
          <w:marTop w:val="0"/>
          <w:marBottom w:val="0"/>
          <w:divBdr>
            <w:top w:val="none" w:sz="0" w:space="0" w:color="auto"/>
            <w:left w:val="none" w:sz="0" w:space="0" w:color="auto"/>
            <w:bottom w:val="none" w:sz="0" w:space="0" w:color="auto"/>
            <w:right w:val="none" w:sz="0" w:space="0" w:color="auto"/>
          </w:divBdr>
        </w:div>
        <w:div w:id="1193805113">
          <w:marLeft w:val="0"/>
          <w:marRight w:val="0"/>
          <w:marTop w:val="0"/>
          <w:marBottom w:val="0"/>
          <w:divBdr>
            <w:top w:val="none" w:sz="0" w:space="0" w:color="auto"/>
            <w:left w:val="none" w:sz="0" w:space="0" w:color="auto"/>
            <w:bottom w:val="none" w:sz="0" w:space="0" w:color="auto"/>
            <w:right w:val="none" w:sz="0" w:space="0" w:color="auto"/>
          </w:divBdr>
        </w:div>
        <w:div w:id="1244611441">
          <w:marLeft w:val="0"/>
          <w:marRight w:val="0"/>
          <w:marTop w:val="0"/>
          <w:marBottom w:val="0"/>
          <w:divBdr>
            <w:top w:val="none" w:sz="0" w:space="0" w:color="auto"/>
            <w:left w:val="none" w:sz="0" w:space="0" w:color="auto"/>
            <w:bottom w:val="none" w:sz="0" w:space="0" w:color="auto"/>
            <w:right w:val="none" w:sz="0" w:space="0" w:color="auto"/>
          </w:divBdr>
        </w:div>
        <w:div w:id="1294796169">
          <w:marLeft w:val="0"/>
          <w:marRight w:val="0"/>
          <w:marTop w:val="0"/>
          <w:marBottom w:val="0"/>
          <w:divBdr>
            <w:top w:val="none" w:sz="0" w:space="0" w:color="auto"/>
            <w:left w:val="none" w:sz="0" w:space="0" w:color="auto"/>
            <w:bottom w:val="none" w:sz="0" w:space="0" w:color="auto"/>
            <w:right w:val="none" w:sz="0" w:space="0" w:color="auto"/>
          </w:divBdr>
        </w:div>
        <w:div w:id="1296910639">
          <w:marLeft w:val="0"/>
          <w:marRight w:val="0"/>
          <w:marTop w:val="0"/>
          <w:marBottom w:val="0"/>
          <w:divBdr>
            <w:top w:val="none" w:sz="0" w:space="0" w:color="auto"/>
            <w:left w:val="none" w:sz="0" w:space="0" w:color="auto"/>
            <w:bottom w:val="none" w:sz="0" w:space="0" w:color="auto"/>
            <w:right w:val="none" w:sz="0" w:space="0" w:color="auto"/>
          </w:divBdr>
        </w:div>
        <w:div w:id="1305426610">
          <w:marLeft w:val="0"/>
          <w:marRight w:val="0"/>
          <w:marTop w:val="0"/>
          <w:marBottom w:val="0"/>
          <w:divBdr>
            <w:top w:val="none" w:sz="0" w:space="0" w:color="auto"/>
            <w:left w:val="none" w:sz="0" w:space="0" w:color="auto"/>
            <w:bottom w:val="none" w:sz="0" w:space="0" w:color="auto"/>
            <w:right w:val="none" w:sz="0" w:space="0" w:color="auto"/>
          </w:divBdr>
        </w:div>
        <w:div w:id="1399789343">
          <w:marLeft w:val="0"/>
          <w:marRight w:val="0"/>
          <w:marTop w:val="0"/>
          <w:marBottom w:val="0"/>
          <w:divBdr>
            <w:top w:val="none" w:sz="0" w:space="0" w:color="auto"/>
            <w:left w:val="none" w:sz="0" w:space="0" w:color="auto"/>
            <w:bottom w:val="none" w:sz="0" w:space="0" w:color="auto"/>
            <w:right w:val="none" w:sz="0" w:space="0" w:color="auto"/>
          </w:divBdr>
        </w:div>
        <w:div w:id="1432120735">
          <w:marLeft w:val="0"/>
          <w:marRight w:val="0"/>
          <w:marTop w:val="0"/>
          <w:marBottom w:val="0"/>
          <w:divBdr>
            <w:top w:val="none" w:sz="0" w:space="0" w:color="auto"/>
            <w:left w:val="none" w:sz="0" w:space="0" w:color="auto"/>
            <w:bottom w:val="none" w:sz="0" w:space="0" w:color="auto"/>
            <w:right w:val="none" w:sz="0" w:space="0" w:color="auto"/>
          </w:divBdr>
        </w:div>
        <w:div w:id="1435242706">
          <w:marLeft w:val="0"/>
          <w:marRight w:val="0"/>
          <w:marTop w:val="0"/>
          <w:marBottom w:val="0"/>
          <w:divBdr>
            <w:top w:val="none" w:sz="0" w:space="0" w:color="auto"/>
            <w:left w:val="none" w:sz="0" w:space="0" w:color="auto"/>
            <w:bottom w:val="none" w:sz="0" w:space="0" w:color="auto"/>
            <w:right w:val="none" w:sz="0" w:space="0" w:color="auto"/>
          </w:divBdr>
        </w:div>
        <w:div w:id="1611399389">
          <w:marLeft w:val="0"/>
          <w:marRight w:val="0"/>
          <w:marTop w:val="0"/>
          <w:marBottom w:val="0"/>
          <w:divBdr>
            <w:top w:val="none" w:sz="0" w:space="0" w:color="auto"/>
            <w:left w:val="none" w:sz="0" w:space="0" w:color="auto"/>
            <w:bottom w:val="none" w:sz="0" w:space="0" w:color="auto"/>
            <w:right w:val="none" w:sz="0" w:space="0" w:color="auto"/>
          </w:divBdr>
        </w:div>
        <w:div w:id="1638683460">
          <w:marLeft w:val="0"/>
          <w:marRight w:val="0"/>
          <w:marTop w:val="0"/>
          <w:marBottom w:val="0"/>
          <w:divBdr>
            <w:top w:val="none" w:sz="0" w:space="0" w:color="auto"/>
            <w:left w:val="none" w:sz="0" w:space="0" w:color="auto"/>
            <w:bottom w:val="none" w:sz="0" w:space="0" w:color="auto"/>
            <w:right w:val="none" w:sz="0" w:space="0" w:color="auto"/>
          </w:divBdr>
        </w:div>
        <w:div w:id="1689722158">
          <w:marLeft w:val="0"/>
          <w:marRight w:val="0"/>
          <w:marTop w:val="0"/>
          <w:marBottom w:val="0"/>
          <w:divBdr>
            <w:top w:val="none" w:sz="0" w:space="0" w:color="auto"/>
            <w:left w:val="none" w:sz="0" w:space="0" w:color="auto"/>
            <w:bottom w:val="none" w:sz="0" w:space="0" w:color="auto"/>
            <w:right w:val="none" w:sz="0" w:space="0" w:color="auto"/>
          </w:divBdr>
        </w:div>
        <w:div w:id="1711565973">
          <w:marLeft w:val="0"/>
          <w:marRight w:val="0"/>
          <w:marTop w:val="0"/>
          <w:marBottom w:val="0"/>
          <w:divBdr>
            <w:top w:val="none" w:sz="0" w:space="0" w:color="auto"/>
            <w:left w:val="none" w:sz="0" w:space="0" w:color="auto"/>
            <w:bottom w:val="none" w:sz="0" w:space="0" w:color="auto"/>
            <w:right w:val="none" w:sz="0" w:space="0" w:color="auto"/>
          </w:divBdr>
        </w:div>
        <w:div w:id="1804495825">
          <w:marLeft w:val="0"/>
          <w:marRight w:val="0"/>
          <w:marTop w:val="0"/>
          <w:marBottom w:val="0"/>
          <w:divBdr>
            <w:top w:val="none" w:sz="0" w:space="0" w:color="auto"/>
            <w:left w:val="none" w:sz="0" w:space="0" w:color="auto"/>
            <w:bottom w:val="none" w:sz="0" w:space="0" w:color="auto"/>
            <w:right w:val="none" w:sz="0" w:space="0" w:color="auto"/>
          </w:divBdr>
        </w:div>
        <w:div w:id="1857038700">
          <w:marLeft w:val="0"/>
          <w:marRight w:val="0"/>
          <w:marTop w:val="0"/>
          <w:marBottom w:val="0"/>
          <w:divBdr>
            <w:top w:val="none" w:sz="0" w:space="0" w:color="auto"/>
            <w:left w:val="none" w:sz="0" w:space="0" w:color="auto"/>
            <w:bottom w:val="none" w:sz="0" w:space="0" w:color="auto"/>
            <w:right w:val="none" w:sz="0" w:space="0" w:color="auto"/>
          </w:divBdr>
        </w:div>
        <w:div w:id="1888445825">
          <w:marLeft w:val="0"/>
          <w:marRight w:val="0"/>
          <w:marTop w:val="0"/>
          <w:marBottom w:val="0"/>
          <w:divBdr>
            <w:top w:val="none" w:sz="0" w:space="0" w:color="auto"/>
            <w:left w:val="none" w:sz="0" w:space="0" w:color="auto"/>
            <w:bottom w:val="none" w:sz="0" w:space="0" w:color="auto"/>
            <w:right w:val="none" w:sz="0" w:space="0" w:color="auto"/>
          </w:divBdr>
        </w:div>
        <w:div w:id="1894583266">
          <w:marLeft w:val="0"/>
          <w:marRight w:val="0"/>
          <w:marTop w:val="0"/>
          <w:marBottom w:val="0"/>
          <w:divBdr>
            <w:top w:val="none" w:sz="0" w:space="0" w:color="auto"/>
            <w:left w:val="none" w:sz="0" w:space="0" w:color="auto"/>
            <w:bottom w:val="none" w:sz="0" w:space="0" w:color="auto"/>
            <w:right w:val="none" w:sz="0" w:space="0" w:color="auto"/>
          </w:divBdr>
        </w:div>
        <w:div w:id="2042395471">
          <w:marLeft w:val="0"/>
          <w:marRight w:val="0"/>
          <w:marTop w:val="0"/>
          <w:marBottom w:val="0"/>
          <w:divBdr>
            <w:top w:val="none" w:sz="0" w:space="0" w:color="auto"/>
            <w:left w:val="none" w:sz="0" w:space="0" w:color="auto"/>
            <w:bottom w:val="none" w:sz="0" w:space="0" w:color="auto"/>
            <w:right w:val="none" w:sz="0" w:space="0" w:color="auto"/>
          </w:divBdr>
        </w:div>
        <w:div w:id="210248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BD150-7A91-4440-BED8-00413F1020E5}">
  <ds:schemaRefs>
    <ds:schemaRef ds:uri="http://schemas.openxmlformats.org/officeDocument/2006/bibliography"/>
  </ds:schemaRefs>
</ds:datastoreItem>
</file>

<file path=customXml/itemProps2.xml><?xml version="1.0" encoding="utf-8"?>
<ds:datastoreItem xmlns:ds="http://schemas.openxmlformats.org/officeDocument/2006/customXml" ds:itemID="{E31F6EA1-A7E2-4322-9F03-93F616BFDD5D}"/>
</file>

<file path=customXml/itemProps3.xml><?xml version="1.0" encoding="utf-8"?>
<ds:datastoreItem xmlns:ds="http://schemas.openxmlformats.org/officeDocument/2006/customXml" ds:itemID="{E7B7264B-14F6-49D5-A067-12A44BA722A8}"/>
</file>

<file path=customXml/itemProps4.xml><?xml version="1.0" encoding="utf-8"?>
<ds:datastoreItem xmlns:ds="http://schemas.openxmlformats.org/officeDocument/2006/customXml" ds:itemID="{65A7B27F-40C6-4D73-A5C3-A353AE0325B8}"/>
</file>

<file path=docProps/app.xml><?xml version="1.0" encoding="utf-8"?>
<Properties xmlns="http://schemas.openxmlformats.org/officeDocument/2006/extended-properties" xmlns:vt="http://schemas.openxmlformats.org/officeDocument/2006/docPropsVTypes">
  <Template>Normal.dotm</Template>
  <TotalTime>13</TotalTime>
  <Pages>9</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SSC</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haison-cntt</cp:lastModifiedBy>
  <cp:revision>4</cp:revision>
  <cp:lastPrinted>2020-09-30T05:28:00Z</cp:lastPrinted>
  <dcterms:created xsi:type="dcterms:W3CDTF">2020-09-28T06:07:00Z</dcterms:created>
  <dcterms:modified xsi:type="dcterms:W3CDTF">2020-09-30T05:28:00Z</dcterms:modified>
</cp:coreProperties>
</file>